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7E" w:rsidRDefault="008E3E55" w:rsidP="009831F2">
      <w:pPr>
        <w:pStyle w:val="Title"/>
      </w:pPr>
      <w:r>
        <w:t>Winnipeg Public Library Annual Report 2017</w:t>
      </w:r>
    </w:p>
    <w:p w:rsidR="00462DF9" w:rsidRDefault="00462DF9" w:rsidP="00462DF9">
      <w:pPr>
        <w:rPr>
          <w:rFonts w:cstheme="minorHAnsi"/>
          <w:szCs w:val="28"/>
        </w:rPr>
      </w:pPr>
      <w:r w:rsidRPr="00462DF9">
        <w:rPr>
          <w:rFonts w:cstheme="minorHAnsi"/>
          <w:szCs w:val="28"/>
        </w:rPr>
        <w:t xml:space="preserve">The WPL strives to enrich the lives of all Winnipeg citizens and their communities by providing high quality, responsive and innovative library services. Through 20 public branches and an extensive online </w:t>
      </w:r>
      <w:proofErr w:type="spellStart"/>
      <w:r w:rsidRPr="00462DF9">
        <w:rPr>
          <w:rFonts w:cstheme="minorHAnsi"/>
          <w:szCs w:val="28"/>
        </w:rPr>
        <w:t>eLibrary</w:t>
      </w:r>
      <w:proofErr w:type="spellEnd"/>
      <w:r w:rsidRPr="00462DF9">
        <w:rPr>
          <w:rFonts w:cstheme="minorHAnsi"/>
          <w:szCs w:val="28"/>
        </w:rPr>
        <w:t xml:space="preserve">, WPL provides equitable opportunities for learning, leisure and community connections. </w:t>
      </w:r>
    </w:p>
    <w:p w:rsidR="00462DF9" w:rsidRPr="001E2CB1" w:rsidRDefault="00462DF9" w:rsidP="008827EB">
      <w:pPr>
        <w:pStyle w:val="Heading1"/>
      </w:pPr>
      <w:r w:rsidRPr="001E2CB1">
        <w:t>Winnipeg Publi</w:t>
      </w:r>
      <w:r>
        <w:t>c Library by the numbers in 2017</w:t>
      </w:r>
      <w:r w:rsidRPr="001E2CB1">
        <w:t>:</w:t>
      </w:r>
    </w:p>
    <w:p w:rsidR="00462DF9" w:rsidRDefault="00462DF9" w:rsidP="00462DF9">
      <w:pPr>
        <w:pStyle w:val="ListParagraph"/>
        <w:numPr>
          <w:ilvl w:val="0"/>
          <w:numId w:val="1"/>
        </w:numPr>
        <w:rPr>
          <w:rFonts w:ascii="Arial" w:hAnsi="Arial" w:cs="Arial"/>
          <w:sz w:val="28"/>
          <w:szCs w:val="28"/>
        </w:rPr>
      </w:pPr>
      <w:r w:rsidRPr="001E2CB1">
        <w:rPr>
          <w:rFonts w:ascii="Arial" w:hAnsi="Arial" w:cs="Arial"/>
          <w:sz w:val="28"/>
          <w:szCs w:val="28"/>
        </w:rPr>
        <w:t>20</w:t>
      </w:r>
      <w:r>
        <w:rPr>
          <w:rFonts w:ascii="Arial" w:hAnsi="Arial" w:cs="Arial"/>
          <w:sz w:val="28"/>
          <w:szCs w:val="28"/>
        </w:rPr>
        <w:t xml:space="preserve"> public libraries and 3</w:t>
      </w:r>
      <w:r w:rsidRPr="001E2CB1">
        <w:rPr>
          <w:rFonts w:ascii="Arial" w:hAnsi="Arial" w:cs="Arial"/>
          <w:sz w:val="28"/>
          <w:szCs w:val="28"/>
        </w:rPr>
        <w:t xml:space="preserve"> Check it Out mobile programs</w:t>
      </w:r>
    </w:p>
    <w:p w:rsidR="00462DF9" w:rsidRPr="001E2CB1" w:rsidRDefault="00462DF9" w:rsidP="00462DF9">
      <w:pPr>
        <w:pStyle w:val="ListParagraph"/>
        <w:numPr>
          <w:ilvl w:val="0"/>
          <w:numId w:val="1"/>
        </w:numPr>
        <w:rPr>
          <w:rFonts w:ascii="Arial" w:hAnsi="Arial" w:cs="Arial"/>
          <w:sz w:val="28"/>
          <w:szCs w:val="28"/>
        </w:rPr>
      </w:pPr>
      <w:r>
        <w:rPr>
          <w:rFonts w:ascii="Arial" w:hAnsi="Arial" w:cs="Arial"/>
          <w:sz w:val="28"/>
          <w:szCs w:val="28"/>
        </w:rPr>
        <w:t>3 SMARTLOCKERS</w:t>
      </w:r>
    </w:p>
    <w:p w:rsidR="00462DF9" w:rsidRPr="001E2CB1" w:rsidRDefault="00462DF9" w:rsidP="00462DF9">
      <w:pPr>
        <w:pStyle w:val="ListParagraph"/>
        <w:numPr>
          <w:ilvl w:val="0"/>
          <w:numId w:val="1"/>
        </w:numPr>
        <w:rPr>
          <w:rFonts w:ascii="Arial" w:hAnsi="Arial" w:cs="Arial"/>
          <w:sz w:val="28"/>
          <w:szCs w:val="28"/>
        </w:rPr>
      </w:pPr>
      <w:r w:rsidRPr="001E2CB1">
        <w:rPr>
          <w:rFonts w:ascii="Arial" w:hAnsi="Arial" w:cs="Arial"/>
          <w:sz w:val="28"/>
          <w:szCs w:val="28"/>
          <w:lang w:val="en-CA"/>
        </w:rPr>
        <w:t>3</w:t>
      </w:r>
      <w:r>
        <w:rPr>
          <w:rFonts w:ascii="Arial" w:hAnsi="Arial" w:cs="Arial"/>
          <w:sz w:val="28"/>
          <w:szCs w:val="28"/>
          <w:lang w:val="en-CA"/>
        </w:rPr>
        <w:t>53,784</w:t>
      </w:r>
      <w:r w:rsidRPr="001E2CB1">
        <w:rPr>
          <w:rFonts w:ascii="Arial" w:hAnsi="Arial" w:cs="Arial"/>
          <w:sz w:val="28"/>
          <w:szCs w:val="28"/>
          <w:lang w:val="en-CA"/>
        </w:rPr>
        <w:t xml:space="preserve"> </w:t>
      </w:r>
      <w:r w:rsidRPr="001E2CB1">
        <w:rPr>
          <w:rFonts w:ascii="Arial" w:hAnsi="Arial" w:cs="Arial"/>
          <w:bCs/>
          <w:sz w:val="28"/>
          <w:szCs w:val="28"/>
          <w:lang w:val="en-CA"/>
        </w:rPr>
        <w:t xml:space="preserve">cardholders </w:t>
      </w:r>
    </w:p>
    <w:p w:rsidR="00462DF9" w:rsidRPr="001E2CB1" w:rsidRDefault="00462DF9" w:rsidP="00462DF9">
      <w:pPr>
        <w:pStyle w:val="ListParagraph"/>
        <w:numPr>
          <w:ilvl w:val="0"/>
          <w:numId w:val="1"/>
        </w:numPr>
        <w:rPr>
          <w:rFonts w:ascii="Arial" w:hAnsi="Arial" w:cs="Arial"/>
          <w:sz w:val="28"/>
          <w:szCs w:val="28"/>
        </w:rPr>
      </w:pPr>
      <w:r w:rsidRPr="001E2CB1">
        <w:rPr>
          <w:rFonts w:ascii="Arial" w:hAnsi="Arial" w:cs="Arial"/>
          <w:sz w:val="28"/>
          <w:szCs w:val="28"/>
          <w:lang w:val="en-CA"/>
        </w:rPr>
        <w:t>2,</w:t>
      </w:r>
      <w:r w:rsidR="008827EB">
        <w:rPr>
          <w:rFonts w:ascii="Arial" w:hAnsi="Arial" w:cs="Arial"/>
          <w:sz w:val="28"/>
          <w:szCs w:val="28"/>
          <w:lang w:val="en-CA"/>
        </w:rPr>
        <w:t>753,961</w:t>
      </w:r>
      <w:r w:rsidRPr="001E2CB1">
        <w:rPr>
          <w:rFonts w:ascii="Arial" w:hAnsi="Arial" w:cs="Arial"/>
          <w:sz w:val="28"/>
          <w:szCs w:val="28"/>
          <w:lang w:val="en-CA"/>
        </w:rPr>
        <w:t xml:space="preserve"> </w:t>
      </w:r>
      <w:r w:rsidR="008827EB">
        <w:rPr>
          <w:rFonts w:ascii="Arial" w:hAnsi="Arial" w:cs="Arial"/>
          <w:bCs/>
          <w:sz w:val="28"/>
          <w:szCs w:val="28"/>
          <w:lang w:val="en-CA"/>
        </w:rPr>
        <w:t>in-person visits in 2017</w:t>
      </w:r>
      <w:r w:rsidRPr="001E2CB1">
        <w:rPr>
          <w:rFonts w:ascii="Arial" w:hAnsi="Arial" w:cs="Arial"/>
          <w:bCs/>
          <w:sz w:val="28"/>
          <w:szCs w:val="28"/>
          <w:lang w:val="en-CA"/>
        </w:rPr>
        <w:t xml:space="preserve"> </w:t>
      </w:r>
    </w:p>
    <w:p w:rsidR="00462DF9" w:rsidRPr="001E2CB1" w:rsidRDefault="008827EB" w:rsidP="00462DF9">
      <w:pPr>
        <w:pStyle w:val="ListParagraph"/>
        <w:numPr>
          <w:ilvl w:val="0"/>
          <w:numId w:val="1"/>
        </w:numPr>
        <w:rPr>
          <w:rFonts w:ascii="Arial" w:hAnsi="Arial" w:cs="Arial"/>
          <w:sz w:val="28"/>
          <w:szCs w:val="28"/>
        </w:rPr>
      </w:pPr>
      <w:r>
        <w:rPr>
          <w:rFonts w:ascii="Arial" w:hAnsi="Arial" w:cs="Arial"/>
          <w:sz w:val="28"/>
          <w:szCs w:val="28"/>
          <w:lang w:val="en-CA"/>
        </w:rPr>
        <w:t>4</w:t>
      </w:r>
      <w:r w:rsidR="00462DF9" w:rsidRPr="001E2CB1">
        <w:rPr>
          <w:rFonts w:ascii="Arial" w:hAnsi="Arial" w:cs="Arial"/>
          <w:sz w:val="28"/>
          <w:szCs w:val="28"/>
          <w:lang w:val="en-CA"/>
        </w:rPr>
        <w:t>,</w:t>
      </w:r>
      <w:r>
        <w:rPr>
          <w:rFonts w:ascii="Arial" w:hAnsi="Arial" w:cs="Arial"/>
          <w:sz w:val="28"/>
          <w:szCs w:val="28"/>
          <w:lang w:val="en-CA"/>
        </w:rPr>
        <w:t>878</w:t>
      </w:r>
      <w:r w:rsidR="00462DF9" w:rsidRPr="001E2CB1">
        <w:rPr>
          <w:rFonts w:ascii="Arial" w:hAnsi="Arial" w:cs="Arial"/>
          <w:sz w:val="28"/>
          <w:szCs w:val="28"/>
          <w:lang w:val="en-CA"/>
        </w:rPr>
        <w:t>,</w:t>
      </w:r>
      <w:r>
        <w:rPr>
          <w:rFonts w:ascii="Arial" w:hAnsi="Arial" w:cs="Arial"/>
          <w:sz w:val="28"/>
          <w:szCs w:val="28"/>
          <w:lang w:val="en-CA"/>
        </w:rPr>
        <w:t>129</w:t>
      </w:r>
      <w:r w:rsidR="00462DF9" w:rsidRPr="001E2CB1">
        <w:rPr>
          <w:rFonts w:ascii="Arial" w:hAnsi="Arial" w:cs="Arial"/>
          <w:sz w:val="28"/>
          <w:szCs w:val="28"/>
          <w:lang w:val="en-CA"/>
        </w:rPr>
        <w:t xml:space="preserve"> </w:t>
      </w:r>
      <w:r w:rsidR="00462DF9" w:rsidRPr="001E2CB1">
        <w:rPr>
          <w:rFonts w:ascii="Arial" w:hAnsi="Arial" w:cs="Arial"/>
          <w:bCs/>
          <w:sz w:val="28"/>
          <w:szCs w:val="28"/>
          <w:lang w:val="en-CA"/>
        </w:rPr>
        <w:t xml:space="preserve">items borrowed including eBook and </w:t>
      </w:r>
      <w:proofErr w:type="spellStart"/>
      <w:r w:rsidR="00462DF9" w:rsidRPr="001E2CB1">
        <w:rPr>
          <w:rFonts w:ascii="Arial" w:hAnsi="Arial" w:cs="Arial"/>
          <w:bCs/>
          <w:sz w:val="28"/>
          <w:szCs w:val="28"/>
          <w:lang w:val="en-CA"/>
        </w:rPr>
        <w:t>eLibrary</w:t>
      </w:r>
      <w:proofErr w:type="spellEnd"/>
      <w:r w:rsidR="00462DF9" w:rsidRPr="001E2CB1">
        <w:rPr>
          <w:rFonts w:ascii="Arial" w:hAnsi="Arial" w:cs="Arial"/>
          <w:bCs/>
          <w:sz w:val="28"/>
          <w:szCs w:val="28"/>
          <w:lang w:val="en-CA"/>
        </w:rPr>
        <w:t xml:space="preserve"> downloads</w:t>
      </w:r>
    </w:p>
    <w:p w:rsidR="00462DF9" w:rsidRPr="001E2CB1" w:rsidRDefault="008827EB" w:rsidP="00462DF9">
      <w:pPr>
        <w:pStyle w:val="ListParagraph"/>
        <w:numPr>
          <w:ilvl w:val="0"/>
          <w:numId w:val="1"/>
        </w:numPr>
        <w:rPr>
          <w:rFonts w:ascii="Arial" w:hAnsi="Arial" w:cs="Arial"/>
          <w:sz w:val="28"/>
          <w:szCs w:val="28"/>
        </w:rPr>
      </w:pPr>
      <w:r>
        <w:rPr>
          <w:rFonts w:ascii="Arial" w:hAnsi="Arial" w:cs="Arial"/>
          <w:sz w:val="28"/>
          <w:szCs w:val="28"/>
        </w:rPr>
        <w:t>3</w:t>
      </w:r>
      <w:r w:rsidR="00462DF9" w:rsidRPr="001E2CB1">
        <w:rPr>
          <w:rFonts w:ascii="Arial" w:hAnsi="Arial" w:cs="Arial"/>
          <w:sz w:val="28"/>
          <w:szCs w:val="28"/>
        </w:rPr>
        <w:t>.</w:t>
      </w:r>
      <w:r>
        <w:rPr>
          <w:rFonts w:ascii="Arial" w:hAnsi="Arial" w:cs="Arial"/>
          <w:sz w:val="28"/>
          <w:szCs w:val="28"/>
        </w:rPr>
        <w:t>808</w:t>
      </w:r>
      <w:r w:rsidR="00462DF9" w:rsidRPr="001E2CB1">
        <w:rPr>
          <w:rFonts w:ascii="Arial" w:hAnsi="Arial" w:cs="Arial"/>
          <w:sz w:val="28"/>
          <w:szCs w:val="28"/>
        </w:rPr>
        <w:t xml:space="preserve"> programs offered</w:t>
      </w:r>
    </w:p>
    <w:p w:rsidR="008827EB" w:rsidRPr="008827EB" w:rsidRDefault="00462DF9" w:rsidP="008827EB">
      <w:pPr>
        <w:pStyle w:val="ListParagraph"/>
        <w:numPr>
          <w:ilvl w:val="0"/>
          <w:numId w:val="1"/>
        </w:numPr>
        <w:rPr>
          <w:rFonts w:ascii="Arial" w:hAnsi="Arial" w:cs="Arial"/>
          <w:sz w:val="28"/>
          <w:szCs w:val="28"/>
        </w:rPr>
      </w:pPr>
      <w:r w:rsidRPr="001E2CB1">
        <w:rPr>
          <w:rFonts w:ascii="Arial" w:hAnsi="Arial" w:cs="Arial"/>
          <w:sz w:val="28"/>
          <w:szCs w:val="28"/>
        </w:rPr>
        <w:t>10</w:t>
      </w:r>
      <w:r w:rsidR="008827EB">
        <w:rPr>
          <w:rFonts w:ascii="Arial" w:hAnsi="Arial" w:cs="Arial"/>
          <w:sz w:val="28"/>
          <w:szCs w:val="28"/>
        </w:rPr>
        <w:t>0</w:t>
      </w:r>
      <w:r w:rsidRPr="001E2CB1">
        <w:rPr>
          <w:rFonts w:ascii="Arial" w:hAnsi="Arial" w:cs="Arial"/>
          <w:sz w:val="28"/>
          <w:szCs w:val="28"/>
        </w:rPr>
        <w:t>,</w:t>
      </w:r>
      <w:r w:rsidR="008827EB">
        <w:rPr>
          <w:rFonts w:ascii="Arial" w:hAnsi="Arial" w:cs="Arial"/>
          <w:sz w:val="28"/>
          <w:szCs w:val="28"/>
        </w:rPr>
        <w:t>606</w:t>
      </w:r>
      <w:r w:rsidRPr="001E2CB1">
        <w:rPr>
          <w:rFonts w:ascii="Arial" w:hAnsi="Arial" w:cs="Arial"/>
          <w:sz w:val="28"/>
          <w:szCs w:val="28"/>
        </w:rPr>
        <w:t xml:space="preserve"> in program attendance. </w:t>
      </w:r>
      <w:r w:rsidR="008827EB" w:rsidRPr="008827EB">
        <w:rPr>
          <w:rFonts w:ascii="Arial" w:hAnsi="Arial" w:cs="Arial"/>
          <w:sz w:val="28"/>
          <w:szCs w:val="28"/>
        </w:rPr>
        <w:t>WPL continues to deliver cultural,</w:t>
      </w:r>
    </w:p>
    <w:p w:rsidR="00462DF9" w:rsidRPr="008827EB" w:rsidRDefault="008827EB" w:rsidP="008827EB">
      <w:pPr>
        <w:pStyle w:val="ListParagraph"/>
        <w:rPr>
          <w:rFonts w:ascii="Arial" w:hAnsi="Arial" w:cs="Arial"/>
          <w:sz w:val="28"/>
          <w:szCs w:val="28"/>
        </w:rPr>
      </w:pPr>
      <w:proofErr w:type="gramStart"/>
      <w:r w:rsidRPr="008827EB">
        <w:rPr>
          <w:rFonts w:ascii="Arial" w:hAnsi="Arial" w:cs="Arial"/>
          <w:sz w:val="28"/>
          <w:szCs w:val="28"/>
        </w:rPr>
        <w:t>technology</w:t>
      </w:r>
      <w:proofErr w:type="gramEnd"/>
      <w:r w:rsidRPr="008827EB">
        <w:rPr>
          <w:rFonts w:ascii="Arial" w:hAnsi="Arial" w:cs="Arial"/>
          <w:sz w:val="28"/>
          <w:szCs w:val="28"/>
        </w:rPr>
        <w:t>, and literacy-based programs</w:t>
      </w:r>
      <w:r w:rsidRPr="008827EB">
        <w:rPr>
          <w:rFonts w:ascii="Arial" w:hAnsi="Arial" w:cs="Arial"/>
          <w:sz w:val="28"/>
          <w:szCs w:val="28"/>
        </w:rPr>
        <w:t xml:space="preserve"> </w:t>
      </w:r>
      <w:r w:rsidRPr="008827EB">
        <w:rPr>
          <w:rFonts w:ascii="Arial" w:hAnsi="Arial" w:cs="Arial"/>
          <w:sz w:val="28"/>
          <w:szCs w:val="28"/>
        </w:rPr>
        <w:t>within the community.</w:t>
      </w:r>
    </w:p>
    <w:p w:rsidR="00462DF9" w:rsidRPr="001E2CB1" w:rsidRDefault="008827EB" w:rsidP="00462DF9">
      <w:pPr>
        <w:pStyle w:val="ListParagraph"/>
        <w:numPr>
          <w:ilvl w:val="0"/>
          <w:numId w:val="1"/>
        </w:numPr>
        <w:rPr>
          <w:rFonts w:ascii="Arial" w:hAnsi="Arial" w:cs="Arial"/>
          <w:sz w:val="28"/>
          <w:szCs w:val="28"/>
        </w:rPr>
      </w:pPr>
      <w:r>
        <w:rPr>
          <w:rFonts w:ascii="Arial" w:hAnsi="Arial" w:cs="Arial"/>
          <w:sz w:val="28"/>
          <w:szCs w:val="28"/>
        </w:rPr>
        <w:t>286,692</w:t>
      </w:r>
      <w:r w:rsidR="00462DF9" w:rsidRPr="001E2CB1">
        <w:rPr>
          <w:rFonts w:ascii="Arial" w:hAnsi="Arial" w:cs="Arial"/>
          <w:sz w:val="28"/>
          <w:szCs w:val="28"/>
        </w:rPr>
        <w:t xml:space="preserve"> questions were answered</w:t>
      </w:r>
    </w:p>
    <w:p w:rsidR="00462DF9" w:rsidRPr="001E2CB1" w:rsidRDefault="008827EB" w:rsidP="00462DF9">
      <w:pPr>
        <w:pStyle w:val="ListParagraph"/>
        <w:numPr>
          <w:ilvl w:val="0"/>
          <w:numId w:val="1"/>
        </w:numPr>
        <w:rPr>
          <w:rFonts w:ascii="Arial" w:hAnsi="Arial" w:cs="Arial"/>
          <w:sz w:val="28"/>
          <w:szCs w:val="28"/>
        </w:rPr>
      </w:pPr>
      <w:r>
        <w:rPr>
          <w:rFonts w:ascii="Arial" w:hAnsi="Arial" w:cs="Arial"/>
          <w:sz w:val="28"/>
          <w:szCs w:val="28"/>
        </w:rPr>
        <w:t>368,544</w:t>
      </w:r>
      <w:r w:rsidR="00462DF9" w:rsidRPr="001E2CB1">
        <w:rPr>
          <w:rFonts w:ascii="Arial" w:hAnsi="Arial" w:cs="Arial"/>
          <w:sz w:val="28"/>
          <w:szCs w:val="28"/>
        </w:rPr>
        <w:t xml:space="preserve"> computer bookings</w:t>
      </w:r>
    </w:p>
    <w:p w:rsidR="00462DF9" w:rsidRPr="001E2CB1" w:rsidRDefault="008827EB" w:rsidP="00462DF9">
      <w:pPr>
        <w:pStyle w:val="ListParagraph"/>
        <w:numPr>
          <w:ilvl w:val="0"/>
          <w:numId w:val="1"/>
        </w:numPr>
        <w:rPr>
          <w:rFonts w:ascii="Arial" w:hAnsi="Arial" w:cs="Arial"/>
          <w:sz w:val="28"/>
          <w:szCs w:val="28"/>
        </w:rPr>
      </w:pPr>
      <w:r>
        <w:rPr>
          <w:rFonts w:ascii="Arial" w:hAnsi="Arial" w:cs="Arial"/>
          <w:sz w:val="28"/>
          <w:szCs w:val="28"/>
        </w:rPr>
        <w:t>653,518</w:t>
      </w:r>
      <w:r w:rsidR="00462DF9" w:rsidRPr="001E2CB1">
        <w:rPr>
          <w:rFonts w:ascii="Arial" w:hAnsi="Arial" w:cs="Arial"/>
          <w:sz w:val="28"/>
          <w:szCs w:val="28"/>
        </w:rPr>
        <w:t xml:space="preserve"> </w:t>
      </w:r>
      <w:proofErr w:type="spellStart"/>
      <w:r w:rsidR="00462DF9" w:rsidRPr="001E2CB1">
        <w:rPr>
          <w:rFonts w:ascii="Arial" w:hAnsi="Arial" w:cs="Arial"/>
          <w:sz w:val="28"/>
          <w:szCs w:val="28"/>
        </w:rPr>
        <w:t>eLibrary</w:t>
      </w:r>
      <w:proofErr w:type="spellEnd"/>
      <w:r w:rsidR="00462DF9" w:rsidRPr="001E2CB1">
        <w:rPr>
          <w:rFonts w:ascii="Arial" w:hAnsi="Arial" w:cs="Arial"/>
          <w:sz w:val="28"/>
          <w:szCs w:val="28"/>
        </w:rPr>
        <w:t xml:space="preserve"> downloads</w:t>
      </w:r>
    </w:p>
    <w:p w:rsidR="00462DF9" w:rsidRDefault="00462DF9" w:rsidP="008827EB">
      <w:pPr>
        <w:pStyle w:val="ListParagraph"/>
        <w:numPr>
          <w:ilvl w:val="0"/>
          <w:numId w:val="1"/>
        </w:numPr>
        <w:rPr>
          <w:rFonts w:ascii="Arial" w:hAnsi="Arial" w:cs="Arial"/>
          <w:sz w:val="28"/>
          <w:szCs w:val="28"/>
        </w:rPr>
      </w:pPr>
      <w:r w:rsidRPr="001E2CB1">
        <w:rPr>
          <w:rFonts w:ascii="Arial" w:hAnsi="Arial" w:cs="Arial"/>
          <w:sz w:val="28"/>
          <w:szCs w:val="28"/>
        </w:rPr>
        <w:t>1</w:t>
      </w:r>
      <w:r w:rsidR="008827EB">
        <w:rPr>
          <w:rFonts w:ascii="Arial" w:hAnsi="Arial" w:cs="Arial"/>
          <w:sz w:val="28"/>
          <w:szCs w:val="28"/>
        </w:rPr>
        <w:t>1,628,048</w:t>
      </w:r>
      <w:r w:rsidRPr="001E2CB1">
        <w:rPr>
          <w:rFonts w:ascii="Arial" w:hAnsi="Arial" w:cs="Arial"/>
          <w:sz w:val="28"/>
          <w:szCs w:val="28"/>
        </w:rPr>
        <w:t xml:space="preserve"> </w:t>
      </w:r>
      <w:proofErr w:type="spellStart"/>
      <w:r w:rsidRPr="001E2CB1">
        <w:rPr>
          <w:rFonts w:ascii="Arial" w:hAnsi="Arial" w:cs="Arial"/>
          <w:sz w:val="28"/>
          <w:szCs w:val="28"/>
        </w:rPr>
        <w:t>eVisits</w:t>
      </w:r>
      <w:proofErr w:type="spellEnd"/>
      <w:r w:rsidRPr="001E2CB1">
        <w:rPr>
          <w:rFonts w:ascii="Arial" w:hAnsi="Arial" w:cs="Arial"/>
          <w:sz w:val="28"/>
          <w:szCs w:val="28"/>
        </w:rPr>
        <w:t xml:space="preserve"> (website, catalogue sessions and social media)</w:t>
      </w:r>
    </w:p>
    <w:p w:rsidR="008827EB" w:rsidRDefault="009831F2" w:rsidP="008827EB">
      <w:pPr>
        <w:pStyle w:val="Heading1"/>
      </w:pPr>
      <w:r>
        <w:rPr>
          <w:rFonts w:cstheme="minorHAnsi"/>
        </w:rPr>
        <w:t>H</w:t>
      </w:r>
      <w:r w:rsidRPr="008827EB">
        <w:t>IGHLIGHTS OF 201</w:t>
      </w:r>
      <w:r>
        <w:t>7</w:t>
      </w:r>
    </w:p>
    <w:p w:rsidR="008827EB" w:rsidRPr="001E2CB1" w:rsidRDefault="008827EB" w:rsidP="008827EB">
      <w:r>
        <w:t>The WPL partnered with Sarasvati</w:t>
      </w:r>
      <w:r>
        <w:t xml:space="preserve"> </w:t>
      </w:r>
      <w:r>
        <w:t>Productions to run its third</w:t>
      </w:r>
      <w:r w:rsidRPr="00C360EF">
        <w:rPr>
          <w:b/>
        </w:rPr>
        <w:t xml:space="preserve"> Human</w:t>
      </w:r>
      <w:r w:rsidRPr="00C360EF">
        <w:rPr>
          <w:b/>
        </w:rPr>
        <w:t xml:space="preserve"> </w:t>
      </w:r>
      <w:r w:rsidRPr="00C360EF">
        <w:rPr>
          <w:b/>
        </w:rPr>
        <w:t>Library</w:t>
      </w:r>
      <w:r>
        <w:t>, September 21-23 as part of</w:t>
      </w:r>
      <w:r>
        <w:t xml:space="preserve"> </w:t>
      </w:r>
      <w:proofErr w:type="spellStart"/>
      <w:r>
        <w:t>FemFest</w:t>
      </w:r>
      <w:proofErr w:type="spellEnd"/>
      <w:r>
        <w:t xml:space="preserve"> with funding support from the</w:t>
      </w:r>
      <w:r>
        <w:t xml:space="preserve"> </w:t>
      </w:r>
      <w:r>
        <w:t>Winnipeg Public Library Board. People</w:t>
      </w:r>
      <w:r>
        <w:t xml:space="preserve"> </w:t>
      </w:r>
      <w:r>
        <w:t>become books and are “borrowed” for</w:t>
      </w:r>
      <w:r>
        <w:t xml:space="preserve"> </w:t>
      </w:r>
      <w:r>
        <w:t>conversation. Readers had the opportunity</w:t>
      </w:r>
      <w:r>
        <w:t xml:space="preserve"> </w:t>
      </w:r>
      <w:r>
        <w:t>to browse the Catalogue of Books and</w:t>
      </w:r>
      <w:r>
        <w:t xml:space="preserve"> </w:t>
      </w:r>
      <w:r>
        <w:t>choose a Book to borrow for 30 minutes.</w:t>
      </w:r>
    </w:p>
    <w:p w:rsidR="00462DF9" w:rsidRDefault="008827EB" w:rsidP="008827EB">
      <w:pPr>
        <w:rPr>
          <w:rFonts w:cstheme="minorHAnsi"/>
          <w:szCs w:val="28"/>
        </w:rPr>
      </w:pPr>
      <w:r w:rsidRPr="00C360EF">
        <w:rPr>
          <w:rFonts w:cstheme="minorHAnsi"/>
          <w:b/>
          <w:szCs w:val="28"/>
        </w:rPr>
        <w:t>St. Vital Library</w:t>
      </w:r>
      <w:r w:rsidRPr="008827EB">
        <w:rPr>
          <w:rFonts w:cstheme="minorHAnsi"/>
          <w:szCs w:val="28"/>
        </w:rPr>
        <w:t xml:space="preserve"> closed for renovations</w:t>
      </w:r>
      <w:r>
        <w:rPr>
          <w:rFonts w:cstheme="minorHAnsi"/>
          <w:szCs w:val="28"/>
        </w:rPr>
        <w:t xml:space="preserve"> </w:t>
      </w:r>
      <w:r w:rsidRPr="008827EB">
        <w:rPr>
          <w:rFonts w:cstheme="minorHAnsi"/>
          <w:szCs w:val="28"/>
        </w:rPr>
        <w:t>on January 16. The renovation was</w:t>
      </w:r>
      <w:r>
        <w:rPr>
          <w:rFonts w:cstheme="minorHAnsi"/>
          <w:szCs w:val="28"/>
        </w:rPr>
        <w:t xml:space="preserve"> </w:t>
      </w:r>
      <w:r w:rsidRPr="008827EB">
        <w:rPr>
          <w:rFonts w:cstheme="minorHAnsi"/>
          <w:szCs w:val="28"/>
        </w:rPr>
        <w:t>designed to provide the community</w:t>
      </w:r>
      <w:r>
        <w:rPr>
          <w:rFonts w:cstheme="minorHAnsi"/>
          <w:szCs w:val="28"/>
        </w:rPr>
        <w:t xml:space="preserve"> </w:t>
      </w:r>
      <w:r w:rsidRPr="008827EB">
        <w:rPr>
          <w:rFonts w:cstheme="minorHAnsi"/>
          <w:szCs w:val="28"/>
        </w:rPr>
        <w:t>with a refurbished and more accessibl</w:t>
      </w:r>
      <w:r>
        <w:rPr>
          <w:rFonts w:cstheme="minorHAnsi"/>
          <w:szCs w:val="28"/>
        </w:rPr>
        <w:t xml:space="preserve">e </w:t>
      </w:r>
      <w:r w:rsidRPr="008827EB">
        <w:rPr>
          <w:rFonts w:cstheme="minorHAnsi"/>
          <w:szCs w:val="28"/>
        </w:rPr>
        <w:t>facility that maintains the key heritage</w:t>
      </w:r>
      <w:r>
        <w:rPr>
          <w:rFonts w:cstheme="minorHAnsi"/>
          <w:szCs w:val="28"/>
        </w:rPr>
        <w:t xml:space="preserve"> </w:t>
      </w:r>
      <w:r w:rsidRPr="008827EB">
        <w:rPr>
          <w:rFonts w:cstheme="minorHAnsi"/>
          <w:szCs w:val="28"/>
        </w:rPr>
        <w:t>features of the building.</w:t>
      </w:r>
    </w:p>
    <w:p w:rsidR="008827EB" w:rsidRDefault="00C360EF" w:rsidP="008827EB">
      <w:pPr>
        <w:rPr>
          <w:rFonts w:cstheme="minorHAnsi"/>
          <w:szCs w:val="28"/>
        </w:rPr>
      </w:pPr>
      <w:r w:rsidRPr="00C360EF">
        <w:rPr>
          <w:rFonts w:cstheme="minorHAnsi"/>
          <w:b/>
          <w:szCs w:val="28"/>
        </w:rPr>
        <w:t>Jennifer Still</w:t>
      </w:r>
      <w:r w:rsidRPr="00C360EF">
        <w:rPr>
          <w:rFonts w:cstheme="minorHAnsi"/>
          <w:szCs w:val="28"/>
        </w:rPr>
        <w:t>, an award-winning</w:t>
      </w:r>
      <w:r>
        <w:rPr>
          <w:rFonts w:cstheme="minorHAnsi"/>
          <w:szCs w:val="28"/>
        </w:rPr>
        <w:t xml:space="preserve"> </w:t>
      </w:r>
      <w:r w:rsidRPr="00C360EF">
        <w:rPr>
          <w:rFonts w:cstheme="minorHAnsi"/>
          <w:szCs w:val="28"/>
        </w:rPr>
        <w:t>Winnipeg poet, began her term as</w:t>
      </w:r>
      <w:r w:rsidRPr="00C360EF">
        <w:rPr>
          <w:rFonts w:cstheme="minorHAnsi"/>
          <w:b/>
          <w:szCs w:val="28"/>
        </w:rPr>
        <w:t xml:space="preserve"> </w:t>
      </w:r>
      <w:r w:rsidRPr="00C360EF">
        <w:rPr>
          <w:rFonts w:cstheme="minorHAnsi"/>
          <w:b/>
          <w:szCs w:val="28"/>
        </w:rPr>
        <w:t>Writer-in-Residence</w:t>
      </w:r>
      <w:r w:rsidRPr="00C360EF">
        <w:rPr>
          <w:rFonts w:cstheme="minorHAnsi"/>
          <w:szCs w:val="28"/>
        </w:rPr>
        <w:t xml:space="preserve"> on October 2.</w:t>
      </w:r>
      <w:r>
        <w:rPr>
          <w:rFonts w:cstheme="minorHAnsi"/>
          <w:szCs w:val="28"/>
        </w:rPr>
        <w:t xml:space="preserve"> </w:t>
      </w:r>
      <w:r w:rsidRPr="00C360EF">
        <w:rPr>
          <w:rFonts w:cstheme="minorHAnsi"/>
          <w:szCs w:val="28"/>
        </w:rPr>
        <w:t>WPL’s Writer-in-Residence program</w:t>
      </w:r>
      <w:r>
        <w:rPr>
          <w:rFonts w:cstheme="minorHAnsi"/>
          <w:szCs w:val="28"/>
        </w:rPr>
        <w:t xml:space="preserve"> </w:t>
      </w:r>
      <w:r w:rsidRPr="00C360EF">
        <w:rPr>
          <w:rFonts w:cstheme="minorHAnsi"/>
          <w:szCs w:val="28"/>
        </w:rPr>
        <w:t>provides one-on-one mentorship</w:t>
      </w:r>
      <w:r>
        <w:rPr>
          <w:rFonts w:cstheme="minorHAnsi"/>
          <w:szCs w:val="28"/>
        </w:rPr>
        <w:t xml:space="preserve"> </w:t>
      </w:r>
      <w:r w:rsidRPr="00C360EF">
        <w:rPr>
          <w:rFonts w:cstheme="minorHAnsi"/>
          <w:szCs w:val="28"/>
        </w:rPr>
        <w:t>and public workshops to hundreds of</w:t>
      </w:r>
      <w:r>
        <w:rPr>
          <w:rFonts w:cstheme="minorHAnsi"/>
          <w:szCs w:val="28"/>
        </w:rPr>
        <w:t xml:space="preserve"> </w:t>
      </w:r>
      <w:r w:rsidRPr="00C360EF">
        <w:rPr>
          <w:rFonts w:cstheme="minorHAnsi"/>
          <w:szCs w:val="28"/>
        </w:rPr>
        <w:t>emerging writers of all genres.</w:t>
      </w:r>
      <w:r>
        <w:rPr>
          <w:rFonts w:cstheme="minorHAnsi"/>
          <w:szCs w:val="28"/>
        </w:rPr>
        <w:t xml:space="preserve"> </w:t>
      </w:r>
    </w:p>
    <w:p w:rsidR="00C360EF" w:rsidRDefault="00C360EF">
      <w:pPr>
        <w:rPr>
          <w:b/>
          <w:bCs/>
        </w:rPr>
      </w:pPr>
      <w:r>
        <w:rPr>
          <w:b/>
          <w:bCs/>
        </w:rPr>
        <w:br w:type="page"/>
      </w:r>
    </w:p>
    <w:p w:rsidR="00C360EF" w:rsidRDefault="00C360EF" w:rsidP="00C360EF">
      <w:r w:rsidRPr="00C360EF">
        <w:rPr>
          <w:b/>
          <w:bCs/>
        </w:rPr>
        <w:lastRenderedPageBreak/>
        <w:t>Take Your Child to the Library Day</w:t>
      </w:r>
      <w:r w:rsidRPr="00C360EF">
        <w:t>, held</w:t>
      </w:r>
      <w:r>
        <w:t xml:space="preserve"> </w:t>
      </w:r>
      <w:r w:rsidRPr="00C360EF">
        <w:t>on February 4, had over 2,400 individuals</w:t>
      </w:r>
      <w:r>
        <w:t xml:space="preserve"> </w:t>
      </w:r>
      <w:r w:rsidRPr="00C360EF">
        <w:t>visit a branch to enjoy a concert or show,</w:t>
      </w:r>
      <w:r>
        <w:t xml:space="preserve"> </w:t>
      </w:r>
      <w:r w:rsidRPr="00C360EF">
        <w:t>listen to a story time or participate in a</w:t>
      </w:r>
      <w:r>
        <w:t xml:space="preserve"> </w:t>
      </w:r>
      <w:r w:rsidRPr="00C360EF">
        <w:t>family friendly activity. Participants were</w:t>
      </w:r>
      <w:r>
        <w:t xml:space="preserve"> </w:t>
      </w:r>
      <w:r w:rsidRPr="00C360EF">
        <w:t>able to swap their existing library card for</w:t>
      </w:r>
      <w:r>
        <w:t xml:space="preserve"> </w:t>
      </w:r>
      <w:r w:rsidRPr="00C360EF">
        <w:t>a special children’s card.</w:t>
      </w:r>
    </w:p>
    <w:p w:rsidR="00C360EF" w:rsidRDefault="00C360EF" w:rsidP="00C360EF">
      <w:proofErr w:type="spellStart"/>
      <w:r w:rsidRPr="00C360EF">
        <w:rPr>
          <w:b/>
        </w:rPr>
        <w:t>BookFest</w:t>
      </w:r>
      <w:proofErr w:type="spellEnd"/>
      <w:r w:rsidRPr="00C360EF">
        <w:rPr>
          <w:b/>
        </w:rPr>
        <w:t xml:space="preserve"> </w:t>
      </w:r>
      <w:r>
        <w:t>returned to the Millennium</w:t>
      </w:r>
      <w:r>
        <w:t xml:space="preserve"> </w:t>
      </w:r>
      <w:r>
        <w:t>Library on November 25 for a full-day</w:t>
      </w:r>
      <w:r>
        <w:t xml:space="preserve"> </w:t>
      </w:r>
      <w:r>
        <w:t>event showcasing the best in prairie</w:t>
      </w:r>
      <w:r>
        <w:t xml:space="preserve"> </w:t>
      </w:r>
      <w:r>
        <w:t>publishing with a book expo, “book</w:t>
      </w:r>
      <w:r>
        <w:t xml:space="preserve"> </w:t>
      </w:r>
      <w:r>
        <w:t>tastings”, and a panel talk.</w:t>
      </w:r>
      <w:r>
        <w:t xml:space="preserve"> </w:t>
      </w:r>
    </w:p>
    <w:p w:rsidR="00C360EF" w:rsidRDefault="00C360EF" w:rsidP="00C360EF">
      <w:r>
        <w:t>Customers were able to enable their</w:t>
      </w:r>
      <w:r>
        <w:t xml:space="preserve"> </w:t>
      </w:r>
      <w:r>
        <w:t xml:space="preserve">accounts to track </w:t>
      </w:r>
      <w:r w:rsidRPr="00C360EF">
        <w:rPr>
          <w:b/>
        </w:rPr>
        <w:t>borrowing history</w:t>
      </w:r>
      <w:r>
        <w:t>.</w:t>
      </w:r>
      <w:r>
        <w:t xml:space="preserve"> </w:t>
      </w:r>
      <w:r>
        <w:t>Up to 10 years of historical checkouts</w:t>
      </w:r>
      <w:r>
        <w:t xml:space="preserve"> </w:t>
      </w:r>
      <w:r>
        <w:t>can be stored. Email receipts also</w:t>
      </w:r>
      <w:r>
        <w:t xml:space="preserve"> </w:t>
      </w:r>
      <w:r>
        <w:t>became available to help customers go</w:t>
      </w:r>
      <w:r>
        <w:t xml:space="preserve"> </w:t>
      </w:r>
      <w:r>
        <w:t>paperless.</w:t>
      </w:r>
    </w:p>
    <w:p w:rsidR="00C360EF" w:rsidRDefault="00C360EF" w:rsidP="00C360EF">
      <w:r w:rsidRPr="00C360EF">
        <w:rPr>
          <w:b/>
        </w:rPr>
        <w:t>DAISY (Digital Accessible</w:t>
      </w:r>
      <w:r w:rsidRPr="00C360EF">
        <w:rPr>
          <w:b/>
        </w:rPr>
        <w:t xml:space="preserve"> </w:t>
      </w:r>
      <w:r w:rsidRPr="00C360EF">
        <w:rPr>
          <w:b/>
        </w:rPr>
        <w:t>Information System) readers</w:t>
      </w:r>
      <w:r>
        <w:t xml:space="preserve"> were</w:t>
      </w:r>
      <w:r>
        <w:t xml:space="preserve"> </w:t>
      </w:r>
      <w:r>
        <w:t>made available for print disabled</w:t>
      </w:r>
      <w:r>
        <w:t xml:space="preserve"> </w:t>
      </w:r>
      <w:r>
        <w:t>customers to borrow. With a DAISY</w:t>
      </w:r>
      <w:r>
        <w:t xml:space="preserve"> </w:t>
      </w:r>
      <w:r>
        <w:t>reader, you can read an audiobook</w:t>
      </w:r>
      <w:r>
        <w:t xml:space="preserve"> </w:t>
      </w:r>
      <w:r>
        <w:t>the same way you would read a print</w:t>
      </w:r>
      <w:r>
        <w:t xml:space="preserve"> </w:t>
      </w:r>
      <w:r>
        <w:t>book.</w:t>
      </w:r>
    </w:p>
    <w:p w:rsidR="00C360EF" w:rsidRDefault="00C360EF" w:rsidP="00C360EF">
      <w:r>
        <w:t>Construction started on the</w:t>
      </w:r>
      <w:r>
        <w:t xml:space="preserve"> </w:t>
      </w:r>
      <w:proofErr w:type="spellStart"/>
      <w:r w:rsidRPr="00C360EF">
        <w:rPr>
          <w:b/>
        </w:rPr>
        <w:t>IdeaMILL</w:t>
      </w:r>
      <w:proofErr w:type="spellEnd"/>
      <w:r>
        <w:t>. This new makerspace,</w:t>
      </w:r>
      <w:r>
        <w:t xml:space="preserve"> </w:t>
      </w:r>
      <w:r>
        <w:t>located on the 3rd floor of</w:t>
      </w:r>
      <w:r>
        <w:t xml:space="preserve"> </w:t>
      </w:r>
      <w:r>
        <w:t>Millennium Library, will house</w:t>
      </w:r>
      <w:r>
        <w:t xml:space="preserve"> </w:t>
      </w:r>
      <w:r>
        <w:t>3D printers, computers for digital</w:t>
      </w:r>
      <w:r>
        <w:t xml:space="preserve"> </w:t>
      </w:r>
      <w:r>
        <w:t>editing, sound recording booths and</w:t>
      </w:r>
      <w:r>
        <w:t xml:space="preserve"> </w:t>
      </w:r>
      <w:r>
        <w:t xml:space="preserve">equipment and a </w:t>
      </w:r>
      <w:proofErr w:type="gramStart"/>
      <w:r>
        <w:t xml:space="preserve">computer </w:t>
      </w:r>
      <w:r>
        <w:t xml:space="preserve"> </w:t>
      </w:r>
      <w:r>
        <w:t>training</w:t>
      </w:r>
      <w:proofErr w:type="gramEnd"/>
      <w:r>
        <w:t xml:space="preserve"> </w:t>
      </w:r>
      <w:r>
        <w:t>lab and craft/fabrication lab.</w:t>
      </w:r>
    </w:p>
    <w:p w:rsidR="00C360EF" w:rsidRDefault="00C360EF" w:rsidP="00C360EF">
      <w:r w:rsidRPr="00C360EF">
        <w:rPr>
          <w:b/>
        </w:rPr>
        <w:t>Online program registration</w:t>
      </w:r>
      <w:r>
        <w:t xml:space="preserve"> became</w:t>
      </w:r>
      <w:r>
        <w:t xml:space="preserve"> </w:t>
      </w:r>
      <w:r>
        <w:t>available, making it easier for customers</w:t>
      </w:r>
      <w:r>
        <w:t xml:space="preserve"> </w:t>
      </w:r>
      <w:r>
        <w:t>to sign up for library programs.</w:t>
      </w:r>
    </w:p>
    <w:p w:rsidR="009831F2" w:rsidRDefault="00C360EF" w:rsidP="00C360EF">
      <w:r>
        <w:t xml:space="preserve">WPL hosted </w:t>
      </w:r>
      <w:r w:rsidRPr="00C360EF">
        <w:rPr>
          <w:b/>
        </w:rPr>
        <w:t>Drag Queen Story</w:t>
      </w:r>
      <w:r w:rsidRPr="00C360EF">
        <w:rPr>
          <w:b/>
        </w:rPr>
        <w:t xml:space="preserve"> </w:t>
      </w:r>
      <w:r w:rsidRPr="00C360EF">
        <w:rPr>
          <w:b/>
        </w:rPr>
        <w:t>Time</w:t>
      </w:r>
      <w:r>
        <w:t xml:space="preserve"> on May 20 &amp; 31.</w:t>
      </w:r>
    </w:p>
    <w:p w:rsidR="00C360EF" w:rsidRDefault="00C360EF" w:rsidP="00C360EF">
      <w:r>
        <w:t>WPL was a hit once again at the</w:t>
      </w:r>
      <w:r>
        <w:t xml:space="preserve"> </w:t>
      </w:r>
      <w:r w:rsidRPr="00C360EF">
        <w:rPr>
          <w:b/>
        </w:rPr>
        <w:t>Pride Parade</w:t>
      </w:r>
      <w:r>
        <w:t xml:space="preserve"> on June 4.</w:t>
      </w:r>
    </w:p>
    <w:p w:rsidR="009831F2" w:rsidRDefault="009831F2" w:rsidP="009831F2">
      <w:proofErr w:type="spellStart"/>
      <w:r w:rsidRPr="009831F2">
        <w:rPr>
          <w:b/>
        </w:rPr>
        <w:t>Transcona</w:t>
      </w:r>
      <w:proofErr w:type="spellEnd"/>
      <w:r w:rsidRPr="009831F2">
        <w:rPr>
          <w:b/>
        </w:rPr>
        <w:t xml:space="preserve"> Library broke</w:t>
      </w:r>
      <w:r>
        <w:t xml:space="preserve"> ground on June 26.</w:t>
      </w:r>
      <w:r>
        <w:t xml:space="preserve"> </w:t>
      </w:r>
      <w:r>
        <w:t>The new 13,500 square foot library will be</w:t>
      </w:r>
      <w:r>
        <w:t xml:space="preserve"> </w:t>
      </w:r>
      <w:r>
        <w:t>a one floor, fully accessible facility with an</w:t>
      </w:r>
      <w:r>
        <w:t xml:space="preserve"> </w:t>
      </w:r>
      <w:r>
        <w:t>outdoor reading area and will open in 2018.</w:t>
      </w:r>
    </w:p>
    <w:p w:rsidR="009831F2" w:rsidRDefault="009831F2" w:rsidP="009831F2">
      <w:r w:rsidRPr="009831F2">
        <w:rPr>
          <w:b/>
        </w:rPr>
        <w:t>St. John's Library</w:t>
      </w:r>
      <w:r>
        <w:t xml:space="preserve"> closed for renovations</w:t>
      </w:r>
      <w:r>
        <w:t xml:space="preserve"> </w:t>
      </w:r>
      <w:r>
        <w:t>August 25. The branch is undergoing</w:t>
      </w:r>
      <w:r>
        <w:t xml:space="preserve"> </w:t>
      </w:r>
      <w:r>
        <w:t>extensive accessibility improvements as well as</w:t>
      </w:r>
      <w:r>
        <w:t xml:space="preserve"> </w:t>
      </w:r>
      <w:r>
        <w:t>enhancements in the layout of collections and</w:t>
      </w:r>
      <w:r>
        <w:t xml:space="preserve"> </w:t>
      </w:r>
      <w:r>
        <w:t>services and updated technology. The library is</w:t>
      </w:r>
      <w:r>
        <w:t xml:space="preserve"> </w:t>
      </w:r>
      <w:r>
        <w:t>expected to open in the fall of 2018.</w:t>
      </w:r>
    </w:p>
    <w:p w:rsidR="009831F2" w:rsidRDefault="009831F2" w:rsidP="009831F2">
      <w:r>
        <w:t xml:space="preserve">WPL took part in </w:t>
      </w:r>
      <w:r w:rsidRPr="009831F2">
        <w:rPr>
          <w:b/>
        </w:rPr>
        <w:t>Nuit Blanche</w:t>
      </w:r>
      <w:r>
        <w:t xml:space="preserve"> on October 2</w:t>
      </w:r>
      <w:r>
        <w:t xml:space="preserve"> </w:t>
      </w:r>
      <w:r>
        <w:t>with events at Millennium Library Park and</w:t>
      </w:r>
      <w:r>
        <w:t xml:space="preserve"> </w:t>
      </w:r>
      <w:r>
        <w:t>St. Boniface Library.</w:t>
      </w:r>
    </w:p>
    <w:p w:rsidR="009831F2" w:rsidRDefault="009831F2">
      <w:r>
        <w:br w:type="page"/>
      </w:r>
    </w:p>
    <w:p w:rsidR="009831F2" w:rsidRDefault="009831F2" w:rsidP="009831F2">
      <w:r>
        <w:lastRenderedPageBreak/>
        <w:t xml:space="preserve">The </w:t>
      </w:r>
      <w:r w:rsidRPr="009831F2">
        <w:rPr>
          <w:b/>
        </w:rPr>
        <w:t>TD Summer Reading Club</w:t>
      </w:r>
      <w:r>
        <w:t xml:space="preserve"> theme</w:t>
      </w:r>
      <w:r>
        <w:t xml:space="preserve"> </w:t>
      </w:r>
      <w:r>
        <w:t>for 2017 was “Canada 150”. Over 9,200</w:t>
      </w:r>
      <w:r>
        <w:t xml:space="preserve"> </w:t>
      </w:r>
      <w:r>
        <w:t>children participated in the program.</w:t>
      </w:r>
    </w:p>
    <w:p w:rsidR="009831F2" w:rsidRDefault="009831F2" w:rsidP="009831F2">
      <w:pPr>
        <w:pStyle w:val="Heading1"/>
      </w:pPr>
      <w:r>
        <w:t>WINNIPEG PUBLIC LIBRARY BOARD</w:t>
      </w:r>
    </w:p>
    <w:p w:rsidR="009831F2" w:rsidRDefault="009831F2" w:rsidP="009831F2">
      <w:r>
        <w:t>The Winnipeg Public Library Board and the Library Advisory</w:t>
      </w:r>
      <w:r>
        <w:t xml:space="preserve"> </w:t>
      </w:r>
      <w:r>
        <w:t>Committees help to raise awareness about the library and the services</w:t>
      </w:r>
      <w:r>
        <w:t xml:space="preserve"> </w:t>
      </w:r>
      <w:r>
        <w:t>it offers to citizens. This year we supported many library programs,</w:t>
      </w:r>
      <w:r>
        <w:t xml:space="preserve"> </w:t>
      </w:r>
      <w:r>
        <w:t xml:space="preserve">including the Writer-in-Residence program, </w:t>
      </w:r>
      <w:proofErr w:type="spellStart"/>
      <w:r>
        <w:t>BookFest</w:t>
      </w:r>
      <w:proofErr w:type="spellEnd"/>
      <w:r>
        <w:t xml:space="preserve"> and The</w:t>
      </w:r>
      <w:r>
        <w:t xml:space="preserve"> </w:t>
      </w:r>
      <w:r>
        <w:t>Human Library.</w:t>
      </w:r>
      <w:r>
        <w:t xml:space="preserve"> </w:t>
      </w:r>
      <w:r>
        <w:t>We also participated in festivals and community events. This included</w:t>
      </w:r>
      <w:r>
        <w:t xml:space="preserve"> </w:t>
      </w:r>
      <w:r>
        <w:t>events such as the Pride Parade, Kids Fringe and the Newcomer</w:t>
      </w:r>
      <w:r>
        <w:t xml:space="preserve"> </w:t>
      </w:r>
      <w:r>
        <w:t>Welcome Fair.</w:t>
      </w:r>
      <w:r>
        <w:br/>
      </w:r>
      <w:r>
        <w:t xml:space="preserve"> ~ Alison McCullough-</w:t>
      </w:r>
      <w:proofErr w:type="spellStart"/>
      <w:r>
        <w:t>Butchart</w:t>
      </w:r>
      <w:proofErr w:type="spellEnd"/>
      <w:r>
        <w:t>, Chair</w:t>
      </w:r>
    </w:p>
    <w:p w:rsidR="009831F2" w:rsidRDefault="009831F2" w:rsidP="009831F2">
      <w:pPr>
        <w:pStyle w:val="Heading1"/>
      </w:pPr>
      <w:r>
        <w:t>FRIENDS OF THE WPL</w:t>
      </w:r>
    </w:p>
    <w:p w:rsidR="009831F2" w:rsidRDefault="009831F2" w:rsidP="009831F2">
      <w:r>
        <w:t xml:space="preserve">We appreciate the great partnership the Friends </w:t>
      </w:r>
      <w:proofErr w:type="gramStart"/>
      <w:r>
        <w:t>has</w:t>
      </w:r>
      <w:proofErr w:type="gramEnd"/>
      <w:r>
        <w:t xml:space="preserve"> with the</w:t>
      </w:r>
      <w:r>
        <w:t xml:space="preserve"> </w:t>
      </w:r>
      <w:r>
        <w:t>Winnipeg Public Library. In 2017 the Friends contributed $35,800</w:t>
      </w:r>
      <w:r>
        <w:t xml:space="preserve"> </w:t>
      </w:r>
      <w:r>
        <w:t>towards special projects, such as the Family Literacy Playgrounds</w:t>
      </w:r>
      <w:r>
        <w:t xml:space="preserve"> </w:t>
      </w:r>
      <w:r>
        <w:t>for the new Windsor Park Library, and the St. Vital and Fort Garry</w:t>
      </w:r>
      <w:r>
        <w:t xml:space="preserve"> </w:t>
      </w:r>
      <w:r>
        <w:t>Libraries. Also funded were rhythm instruments for the pre-school</w:t>
      </w:r>
      <w:r>
        <w:t xml:space="preserve"> </w:t>
      </w:r>
      <w:r>
        <w:t>programs at all branch libraries, resources which will enrich the</w:t>
      </w:r>
      <w:r>
        <w:t xml:space="preserve"> </w:t>
      </w:r>
      <w:r>
        <w:t>early literacy programs with music and movement. Annually we</w:t>
      </w:r>
      <w:r>
        <w:t xml:space="preserve"> </w:t>
      </w:r>
      <w:r>
        <w:t>contribute to the Writer-in-Residence and Spring Break Family</w:t>
      </w:r>
      <w:r>
        <w:t xml:space="preserve"> </w:t>
      </w:r>
      <w:r>
        <w:t>programs. This now brings the Friends’ total contribution since</w:t>
      </w:r>
      <w:r>
        <w:t xml:space="preserve"> </w:t>
      </w:r>
      <w:r>
        <w:t>2000 to over $220,000.</w:t>
      </w:r>
    </w:p>
    <w:p w:rsidR="009831F2" w:rsidRDefault="009831F2" w:rsidP="009831F2">
      <w:r>
        <w:t>Funds were raised by operating the Best of Friends Gift Shop,</w:t>
      </w:r>
      <w:r>
        <w:t xml:space="preserve"> </w:t>
      </w:r>
      <w:r>
        <w:t>organizing the Spring Books &amp; Brunch and producing a top notch</w:t>
      </w:r>
      <w:r>
        <w:t xml:space="preserve"> </w:t>
      </w:r>
      <w:r>
        <w:t>Fall Book Sale. Special thanks go to over 80 volunteers who helped</w:t>
      </w:r>
      <w:r>
        <w:t xml:space="preserve"> </w:t>
      </w:r>
      <w:r>
        <w:t>make this possible.</w:t>
      </w:r>
      <w:r>
        <w:t xml:space="preserve">     </w:t>
      </w:r>
      <w:r>
        <w:t xml:space="preserve">Check us out at </w:t>
      </w:r>
      <w:r w:rsidRPr="009831F2">
        <w:rPr>
          <w:b/>
        </w:rPr>
        <w:t>friendswpl.ca</w:t>
      </w:r>
      <w:r>
        <w:t>! ~ Kathy Blight, President</w:t>
      </w:r>
    </w:p>
    <w:p w:rsidR="009831F2" w:rsidRDefault="009831F2" w:rsidP="009831F2">
      <w:pPr>
        <w:pStyle w:val="Heading1"/>
      </w:pPr>
      <w:r>
        <w:t>WINNIPEG LIBRARY FOUNDATION</w:t>
      </w:r>
    </w:p>
    <w:p w:rsidR="009831F2" w:rsidRDefault="009831F2" w:rsidP="009831F2">
      <w:r>
        <w:t xml:space="preserve">We are delighted that construction is underway at St. John’s and beginning in </w:t>
      </w:r>
      <w:proofErr w:type="gramStart"/>
      <w:r>
        <w:t>Spring</w:t>
      </w:r>
      <w:proofErr w:type="gramEnd"/>
      <w:r>
        <w:t xml:space="preserve"> </w:t>
      </w:r>
      <w:r>
        <w:t>2018 at Cornish, and so grateful to the many donors and supporters that helped make the</w:t>
      </w:r>
      <w:r>
        <w:t xml:space="preserve"> </w:t>
      </w:r>
      <w:r>
        <w:t>Centennial Renewal campaign so successful. We can’t wait to see these buildings become</w:t>
      </w:r>
      <w:r>
        <w:t xml:space="preserve"> </w:t>
      </w:r>
      <w:r>
        <w:t>functional, welcoming, and contemporary libraries in the heart of Winnipeg’s oldest</w:t>
      </w:r>
      <w:r>
        <w:t xml:space="preserve"> </w:t>
      </w:r>
      <w:proofErr w:type="spellStart"/>
      <w:r>
        <w:t>neighbourhoods</w:t>
      </w:r>
      <w:proofErr w:type="spellEnd"/>
      <w:r>
        <w:t>. As always, we welcome your contributions to our work in supporting</w:t>
      </w:r>
      <w:r>
        <w:t xml:space="preserve"> </w:t>
      </w:r>
      <w:r>
        <w:t xml:space="preserve">our city’s libraries – we couldn’t do it without you. Keep in touch with us via email to </w:t>
      </w:r>
      <w:proofErr w:type="gramStart"/>
      <w:r w:rsidRPr="009831F2">
        <w:rPr>
          <w:b/>
        </w:rPr>
        <w:t>info@winnipeglibraryfoundation.ca</w:t>
      </w:r>
      <w:r>
        <w:t>,</w:t>
      </w:r>
      <w:proofErr w:type="gramEnd"/>
      <w:r>
        <w:t xml:space="preserve"> or by phone at 204-989-2060. ~ Karen </w:t>
      </w:r>
      <w:proofErr w:type="spellStart"/>
      <w:r>
        <w:t>Keppler</w:t>
      </w:r>
      <w:proofErr w:type="spellEnd"/>
      <w:r>
        <w:t>, Chai</w:t>
      </w:r>
      <w:r>
        <w:t>r</w:t>
      </w:r>
    </w:p>
    <w:p w:rsidR="009831F2" w:rsidRDefault="009831F2" w:rsidP="009831F2">
      <w:pPr>
        <w:pStyle w:val="Heading1"/>
      </w:pPr>
      <w:r>
        <w:lastRenderedPageBreak/>
        <w:t>Financial Overview</w:t>
      </w:r>
    </w:p>
    <w:p w:rsidR="009831F2" w:rsidRDefault="009831F2" w:rsidP="009831F2">
      <w:pPr>
        <w:pStyle w:val="Heading2"/>
      </w:pPr>
      <w:r>
        <w:t>Revenue 2017</w:t>
      </w:r>
    </w:p>
    <w:p w:rsidR="009831F2" w:rsidRDefault="009831F2" w:rsidP="003C47DA">
      <w:pPr>
        <w:spacing w:after="0" w:line="240" w:lineRule="auto"/>
      </w:pPr>
      <w:r>
        <w:t xml:space="preserve">CITY OF WINNIPEG </w:t>
      </w:r>
      <w:r>
        <w:tab/>
      </w:r>
      <w:r>
        <w:tab/>
      </w:r>
      <w:r>
        <w:tab/>
        <w:t>$</w:t>
      </w:r>
      <w:r>
        <w:t>27,947,121</w:t>
      </w:r>
      <w:r>
        <w:tab/>
      </w:r>
      <w:r>
        <w:tab/>
      </w:r>
      <w:r>
        <w:t>90%</w:t>
      </w:r>
    </w:p>
    <w:p w:rsidR="009831F2" w:rsidRDefault="009831F2" w:rsidP="003C47DA">
      <w:pPr>
        <w:spacing w:after="0" w:line="240" w:lineRule="auto"/>
      </w:pPr>
      <w:r>
        <w:t xml:space="preserve">PROVINCE OF MANITOBA </w:t>
      </w:r>
      <w:r>
        <w:tab/>
      </w:r>
      <w:r>
        <w:tab/>
        <w:t xml:space="preserve">  $</w:t>
      </w:r>
      <w:r>
        <w:t xml:space="preserve">2,010,118 </w:t>
      </w:r>
      <w:r>
        <w:tab/>
      </w:r>
      <w:r>
        <w:tab/>
        <w:t xml:space="preserve">  </w:t>
      </w:r>
      <w:r>
        <w:t>7%</w:t>
      </w:r>
    </w:p>
    <w:p w:rsidR="009831F2" w:rsidRDefault="009831F2" w:rsidP="003C47DA">
      <w:pPr>
        <w:spacing w:after="0" w:line="240" w:lineRule="auto"/>
      </w:pPr>
      <w:r>
        <w:t xml:space="preserve">LIBRARY - GENERATED </w:t>
      </w:r>
      <w:r>
        <w:tab/>
      </w:r>
      <w:r>
        <w:tab/>
        <w:t xml:space="preserve">     $</w:t>
      </w:r>
      <w:r>
        <w:t xml:space="preserve">842,929 </w:t>
      </w:r>
      <w:r>
        <w:tab/>
      </w:r>
      <w:r>
        <w:tab/>
      </w:r>
      <w:r w:rsidR="003C47DA">
        <w:t xml:space="preserve">  </w:t>
      </w:r>
      <w:r>
        <w:t>3%</w:t>
      </w:r>
    </w:p>
    <w:p w:rsidR="009831F2" w:rsidRDefault="009831F2" w:rsidP="003C47DA">
      <w:pPr>
        <w:spacing w:after="0" w:line="240" w:lineRule="auto"/>
      </w:pPr>
      <w:r>
        <w:t xml:space="preserve">LIBRARY TRUST/BOOK SALES </w:t>
      </w:r>
      <w:r w:rsidR="003C47DA">
        <w:tab/>
        <w:t xml:space="preserve">     $</w:t>
      </w:r>
      <w:r>
        <w:t xml:space="preserve">206,984 </w:t>
      </w:r>
      <w:r w:rsidR="003C47DA">
        <w:tab/>
      </w:r>
      <w:r w:rsidR="003C47DA">
        <w:tab/>
        <w:t xml:space="preserve">  </w:t>
      </w:r>
      <w:r>
        <w:t>1%</w:t>
      </w:r>
    </w:p>
    <w:p w:rsidR="009831F2" w:rsidRPr="003C47DA" w:rsidRDefault="009831F2" w:rsidP="009831F2">
      <w:pPr>
        <w:rPr>
          <w:b/>
        </w:rPr>
      </w:pPr>
      <w:r w:rsidRPr="003C47DA">
        <w:rPr>
          <w:b/>
        </w:rPr>
        <w:t xml:space="preserve">TOTAL </w:t>
      </w:r>
      <w:r w:rsidR="003C47DA">
        <w:rPr>
          <w:b/>
        </w:rPr>
        <w:tab/>
      </w:r>
      <w:r w:rsidR="003C47DA">
        <w:rPr>
          <w:b/>
        </w:rPr>
        <w:tab/>
      </w:r>
      <w:r w:rsidR="003C47DA">
        <w:rPr>
          <w:b/>
        </w:rPr>
        <w:tab/>
      </w:r>
      <w:r w:rsidR="003C47DA">
        <w:rPr>
          <w:b/>
        </w:rPr>
        <w:tab/>
      </w:r>
      <w:r w:rsidR="003C47DA">
        <w:rPr>
          <w:b/>
        </w:rPr>
        <w:tab/>
      </w:r>
      <w:r w:rsidRPr="003C47DA">
        <w:rPr>
          <w:b/>
        </w:rPr>
        <w:t xml:space="preserve">$31,007,152 </w:t>
      </w:r>
      <w:r w:rsidR="003C47DA">
        <w:rPr>
          <w:b/>
        </w:rPr>
        <w:tab/>
        <w:t xml:space="preserve">        </w:t>
      </w:r>
      <w:r w:rsidRPr="003C47DA">
        <w:rPr>
          <w:b/>
        </w:rPr>
        <w:t>100%</w:t>
      </w:r>
    </w:p>
    <w:p w:rsidR="009831F2" w:rsidRDefault="009831F2" w:rsidP="003C47DA">
      <w:pPr>
        <w:pStyle w:val="Heading2"/>
      </w:pPr>
      <w:r>
        <w:t>Expenditures 2017</w:t>
      </w:r>
    </w:p>
    <w:p w:rsidR="009831F2" w:rsidRDefault="009831F2" w:rsidP="003C47DA">
      <w:pPr>
        <w:spacing w:after="0"/>
      </w:pPr>
      <w:r>
        <w:t xml:space="preserve">SALARIES AND BENEFITS </w:t>
      </w:r>
      <w:r w:rsidR="00B46C54">
        <w:tab/>
      </w:r>
      <w:r w:rsidR="00B46C54">
        <w:tab/>
      </w:r>
      <w:r>
        <w:t>$16,219,886</w:t>
      </w:r>
      <w:r w:rsidR="00B46C54">
        <w:tab/>
      </w:r>
      <w:r w:rsidR="00B46C54">
        <w:tab/>
      </w:r>
      <w:r>
        <w:t xml:space="preserve"> 52%</w:t>
      </w:r>
    </w:p>
    <w:p w:rsidR="009831F2" w:rsidRDefault="009831F2" w:rsidP="003C47DA">
      <w:pPr>
        <w:spacing w:after="0"/>
      </w:pPr>
      <w:r>
        <w:t>BUILDING MAINTENANCE</w:t>
      </w:r>
      <w:r w:rsidR="00B46C54">
        <w:tab/>
      </w:r>
      <w:r w:rsidR="00B46C54">
        <w:tab/>
        <w:t xml:space="preserve"> </w:t>
      </w:r>
      <w:r>
        <w:t xml:space="preserve"> $7,996,927</w:t>
      </w:r>
      <w:r w:rsidR="00B46C54">
        <w:tab/>
      </w:r>
      <w:r w:rsidR="00B46C54">
        <w:tab/>
      </w:r>
      <w:r>
        <w:t xml:space="preserve"> 26%</w:t>
      </w:r>
    </w:p>
    <w:p w:rsidR="009831F2" w:rsidRDefault="009831F2" w:rsidP="003C47DA">
      <w:pPr>
        <w:spacing w:after="0"/>
      </w:pPr>
      <w:r>
        <w:t>*LIBRARY MATERIALS</w:t>
      </w:r>
      <w:r w:rsidR="00B46C54">
        <w:tab/>
      </w:r>
      <w:r w:rsidR="00B46C54">
        <w:tab/>
        <w:t xml:space="preserve"> </w:t>
      </w:r>
      <w:r>
        <w:t xml:space="preserve"> $3,259,100</w:t>
      </w:r>
      <w:r w:rsidR="00B46C54">
        <w:tab/>
      </w:r>
      <w:r w:rsidR="00B46C54">
        <w:tab/>
      </w:r>
      <w:r>
        <w:t xml:space="preserve"> 11%</w:t>
      </w:r>
    </w:p>
    <w:p w:rsidR="009831F2" w:rsidRDefault="009831F2" w:rsidP="003C47DA">
      <w:pPr>
        <w:spacing w:after="0"/>
      </w:pPr>
      <w:r>
        <w:t>SUPPLIES AND SERVICES</w:t>
      </w:r>
      <w:r w:rsidR="00B46C54">
        <w:tab/>
      </w:r>
      <w:r w:rsidR="00B46C54">
        <w:tab/>
        <w:t xml:space="preserve"> </w:t>
      </w:r>
      <w:r>
        <w:t xml:space="preserve"> $3,531,239</w:t>
      </w:r>
      <w:r w:rsidR="00B46C54">
        <w:tab/>
      </w:r>
      <w:r w:rsidR="00B46C54">
        <w:tab/>
      </w:r>
      <w:r>
        <w:t xml:space="preserve"> 11%</w:t>
      </w:r>
    </w:p>
    <w:p w:rsidR="009831F2" w:rsidRPr="00B46C54" w:rsidRDefault="009831F2" w:rsidP="009831F2">
      <w:pPr>
        <w:rPr>
          <w:b/>
        </w:rPr>
      </w:pPr>
      <w:r w:rsidRPr="00B46C54">
        <w:rPr>
          <w:b/>
        </w:rPr>
        <w:t>TOTAL</w:t>
      </w:r>
      <w:r w:rsidR="00B46C54">
        <w:rPr>
          <w:b/>
        </w:rPr>
        <w:tab/>
      </w:r>
      <w:r w:rsidR="00B46C54">
        <w:rPr>
          <w:b/>
        </w:rPr>
        <w:tab/>
      </w:r>
      <w:r w:rsidR="00B46C54">
        <w:rPr>
          <w:b/>
        </w:rPr>
        <w:tab/>
      </w:r>
      <w:r w:rsidR="00B46C54">
        <w:rPr>
          <w:b/>
        </w:rPr>
        <w:tab/>
      </w:r>
      <w:r w:rsidR="00B46C54">
        <w:rPr>
          <w:b/>
        </w:rPr>
        <w:tab/>
      </w:r>
      <w:r w:rsidRPr="00B46C54">
        <w:rPr>
          <w:b/>
        </w:rPr>
        <w:t xml:space="preserve"> $31,007,152</w:t>
      </w:r>
      <w:r w:rsidR="00B46C54">
        <w:rPr>
          <w:b/>
        </w:rPr>
        <w:tab/>
      </w:r>
      <w:r w:rsidR="00B46C54">
        <w:rPr>
          <w:b/>
        </w:rPr>
        <w:tab/>
      </w:r>
      <w:r w:rsidRPr="00B46C54">
        <w:rPr>
          <w:b/>
        </w:rPr>
        <w:t>100%</w:t>
      </w:r>
    </w:p>
    <w:p w:rsidR="009831F2" w:rsidRDefault="009831F2" w:rsidP="009831F2">
      <w:r>
        <w:t>*includes expenditures from book sales, trust accounts and grants</w:t>
      </w:r>
    </w:p>
    <w:p w:rsidR="00B46C54" w:rsidRDefault="00B46C54" w:rsidP="00B46C54">
      <w:pPr>
        <w:pStyle w:val="Heading1"/>
      </w:pPr>
      <w:r>
        <w:t>Donors and Grants</w:t>
      </w:r>
    </w:p>
    <w:p w:rsidR="00B46C54" w:rsidRDefault="00B46C54" w:rsidP="00B46C54">
      <w:r>
        <w:t>The Library wishes to thank</w:t>
      </w:r>
      <w:r>
        <w:t xml:space="preserve"> </w:t>
      </w:r>
      <w:r>
        <w:t>the following people and</w:t>
      </w:r>
      <w:r>
        <w:t xml:space="preserve"> </w:t>
      </w:r>
      <w:r>
        <w:t>organizations for their generous</w:t>
      </w:r>
      <w:r>
        <w:t xml:space="preserve"> </w:t>
      </w:r>
      <w:r>
        <w:t>contributions in 2017.</w:t>
      </w:r>
    </w:p>
    <w:p w:rsidR="00B46C54" w:rsidRDefault="00B46C54" w:rsidP="00B46C54">
      <w:pPr>
        <w:pStyle w:val="NoSpacing"/>
        <w:spacing w:line="276" w:lineRule="auto"/>
      </w:pPr>
      <w:r>
        <w:t>Association of Fundraising</w:t>
      </w:r>
      <w:r>
        <w:t xml:space="preserve"> </w:t>
      </w:r>
      <w:r>
        <w:t>Professionals Manitoba Chapter</w:t>
      </w:r>
    </w:p>
    <w:p w:rsidR="00B46C54" w:rsidRDefault="00B46C54" w:rsidP="00B46C54">
      <w:pPr>
        <w:pStyle w:val="NoSpacing"/>
        <w:spacing w:line="276" w:lineRule="auto"/>
      </w:pPr>
      <w:r>
        <w:t>Trish Allison-Simms</w:t>
      </w:r>
    </w:p>
    <w:p w:rsidR="00B46C54" w:rsidRDefault="00B46C54" w:rsidP="00B46C54">
      <w:pPr>
        <w:pStyle w:val="NoSpacing"/>
        <w:spacing w:line="276" w:lineRule="auto"/>
      </w:pPr>
      <w:r>
        <w:t>Peter Attwood</w:t>
      </w:r>
    </w:p>
    <w:p w:rsidR="00B46C54" w:rsidRDefault="00B46C54" w:rsidP="00B46C54">
      <w:pPr>
        <w:pStyle w:val="NoSpacing"/>
        <w:spacing w:line="276" w:lineRule="auto"/>
      </w:pPr>
      <w:r>
        <w:t>Sandra Carney-Yapps</w:t>
      </w:r>
    </w:p>
    <w:p w:rsidR="00B46C54" w:rsidRDefault="00B46C54" w:rsidP="00B46C54">
      <w:pPr>
        <w:pStyle w:val="NoSpacing"/>
        <w:spacing w:line="276" w:lineRule="auto"/>
      </w:pPr>
      <w:r>
        <w:t>Bryan Corbett</w:t>
      </w:r>
    </w:p>
    <w:p w:rsidR="00B46C54" w:rsidRDefault="00B46C54" w:rsidP="00B46C54">
      <w:pPr>
        <w:pStyle w:val="NoSpacing"/>
        <w:spacing w:line="276" w:lineRule="auto"/>
      </w:pPr>
      <w:r>
        <w:t xml:space="preserve">Laura </w:t>
      </w:r>
      <w:proofErr w:type="spellStart"/>
      <w:r>
        <w:t>Donatelli</w:t>
      </w:r>
      <w:proofErr w:type="spellEnd"/>
    </w:p>
    <w:p w:rsidR="00B46C54" w:rsidRDefault="00B46C54" w:rsidP="00B46C54">
      <w:pPr>
        <w:pStyle w:val="NoSpacing"/>
        <w:spacing w:line="276" w:lineRule="auto"/>
      </w:pPr>
      <w:r>
        <w:t xml:space="preserve">Keith </w:t>
      </w:r>
      <w:proofErr w:type="spellStart"/>
      <w:r>
        <w:t>Dryborgh</w:t>
      </w:r>
      <w:proofErr w:type="spellEnd"/>
    </w:p>
    <w:p w:rsidR="00B46C54" w:rsidRDefault="00B46C54" w:rsidP="00B46C54">
      <w:pPr>
        <w:pStyle w:val="NoSpacing"/>
        <w:spacing w:line="276" w:lineRule="auto"/>
      </w:pPr>
      <w:r>
        <w:t xml:space="preserve">Marianne </w:t>
      </w:r>
      <w:proofErr w:type="spellStart"/>
      <w:r>
        <w:t>Farag</w:t>
      </w:r>
      <w:proofErr w:type="spellEnd"/>
    </w:p>
    <w:p w:rsidR="00B46C54" w:rsidRDefault="00B46C54" w:rsidP="00B46C54">
      <w:pPr>
        <w:pStyle w:val="NoSpacing"/>
        <w:spacing w:line="276" w:lineRule="auto"/>
      </w:pPr>
      <w:r>
        <w:t>Friends of the Winnipeg Public</w:t>
      </w:r>
      <w:r>
        <w:t xml:space="preserve"> </w:t>
      </w:r>
      <w:r>
        <w:t>Library</w:t>
      </w:r>
    </w:p>
    <w:p w:rsidR="00B46C54" w:rsidRDefault="00B46C54" w:rsidP="00B46C54">
      <w:pPr>
        <w:pStyle w:val="NoSpacing"/>
        <w:spacing w:line="276" w:lineRule="auto"/>
      </w:pPr>
      <w:r>
        <w:t>Heather Graham</w:t>
      </w:r>
    </w:p>
    <w:p w:rsidR="00B46C54" w:rsidRDefault="00B46C54" w:rsidP="00B46C54">
      <w:pPr>
        <w:pStyle w:val="NoSpacing"/>
        <w:spacing w:line="276" w:lineRule="auto"/>
      </w:pPr>
      <w:r>
        <w:t xml:space="preserve">Gerry </w:t>
      </w:r>
      <w:proofErr w:type="spellStart"/>
      <w:r>
        <w:t>Hallworth</w:t>
      </w:r>
      <w:proofErr w:type="spellEnd"/>
    </w:p>
    <w:p w:rsidR="00B46C54" w:rsidRDefault="00B46C54" w:rsidP="00B46C54">
      <w:pPr>
        <w:pStyle w:val="NoSpacing"/>
        <w:spacing w:line="276" w:lineRule="auto"/>
      </w:pPr>
      <w:r>
        <w:t>Donald Letters</w:t>
      </w:r>
    </w:p>
    <w:p w:rsidR="00B46C54" w:rsidRDefault="00B46C54" w:rsidP="00B46C54">
      <w:pPr>
        <w:pStyle w:val="NoSpacing"/>
        <w:spacing w:line="276" w:lineRule="auto"/>
      </w:pPr>
      <w:r>
        <w:t>Library Advisory Committees</w:t>
      </w:r>
    </w:p>
    <w:p w:rsidR="00B46C54" w:rsidRDefault="00B46C54" w:rsidP="00B46C54">
      <w:pPr>
        <w:pStyle w:val="NoSpacing"/>
        <w:spacing w:line="276" w:lineRule="auto"/>
      </w:pPr>
      <w:r>
        <w:t>Myron Love</w:t>
      </w:r>
    </w:p>
    <w:p w:rsidR="00B46C54" w:rsidRDefault="00B46C54" w:rsidP="00B46C54">
      <w:pPr>
        <w:pStyle w:val="NoSpacing"/>
        <w:spacing w:line="276" w:lineRule="auto"/>
      </w:pPr>
      <w:r>
        <w:t>Catherine Macdonald</w:t>
      </w:r>
    </w:p>
    <w:p w:rsidR="00B46C54" w:rsidRDefault="00B46C54" w:rsidP="00B46C54">
      <w:pPr>
        <w:pStyle w:val="NoSpacing"/>
        <w:spacing w:line="276" w:lineRule="auto"/>
      </w:pPr>
      <w:r>
        <w:t xml:space="preserve">Bobbi </w:t>
      </w:r>
      <w:proofErr w:type="spellStart"/>
      <w:r>
        <w:t>Maclennan</w:t>
      </w:r>
      <w:proofErr w:type="spellEnd"/>
    </w:p>
    <w:p w:rsidR="00B46C54" w:rsidRDefault="00B46C54" w:rsidP="00B46C54">
      <w:pPr>
        <w:pStyle w:val="NoSpacing"/>
        <w:spacing w:line="276" w:lineRule="auto"/>
      </w:pPr>
      <w:r>
        <w:t xml:space="preserve">Howard </w:t>
      </w:r>
      <w:proofErr w:type="spellStart"/>
      <w:r>
        <w:t>Mandshein</w:t>
      </w:r>
      <w:proofErr w:type="spellEnd"/>
    </w:p>
    <w:p w:rsidR="00B46C54" w:rsidRDefault="00B46C54" w:rsidP="00B46C54">
      <w:pPr>
        <w:pStyle w:val="NoSpacing"/>
        <w:spacing w:line="276" w:lineRule="auto"/>
      </w:pPr>
      <w:r>
        <w:t xml:space="preserve">Alan B. </w:t>
      </w:r>
      <w:proofErr w:type="spellStart"/>
      <w:r>
        <w:t>McCullouch</w:t>
      </w:r>
      <w:proofErr w:type="spellEnd"/>
    </w:p>
    <w:p w:rsidR="00B46C54" w:rsidRDefault="00B46C54" w:rsidP="00B46C54">
      <w:pPr>
        <w:pStyle w:val="NoSpacing"/>
        <w:spacing w:line="276" w:lineRule="auto"/>
      </w:pPr>
      <w:r>
        <w:lastRenderedPageBreak/>
        <w:t>Hertha Neufeld</w:t>
      </w:r>
    </w:p>
    <w:p w:rsidR="00B46C54" w:rsidRDefault="00B46C54" w:rsidP="00B46C54">
      <w:pPr>
        <w:pStyle w:val="NoSpacing"/>
        <w:spacing w:line="276" w:lineRule="auto"/>
      </w:pPr>
      <w:r>
        <w:t xml:space="preserve">Nicholas </w:t>
      </w:r>
      <w:proofErr w:type="spellStart"/>
      <w:r>
        <w:t>Pawluk</w:t>
      </w:r>
      <w:proofErr w:type="spellEnd"/>
    </w:p>
    <w:p w:rsidR="00B46C54" w:rsidRDefault="00B46C54" w:rsidP="00B46C54">
      <w:pPr>
        <w:pStyle w:val="NoSpacing"/>
        <w:spacing w:line="276" w:lineRule="auto"/>
      </w:pPr>
      <w:r>
        <w:t xml:space="preserve">Maria </w:t>
      </w:r>
      <w:proofErr w:type="spellStart"/>
      <w:r>
        <w:t>Pona</w:t>
      </w:r>
      <w:proofErr w:type="spellEnd"/>
    </w:p>
    <w:p w:rsidR="00B46C54" w:rsidRDefault="00B46C54" w:rsidP="00B46C54">
      <w:pPr>
        <w:pStyle w:val="NoSpacing"/>
        <w:spacing w:line="276" w:lineRule="auto"/>
      </w:pPr>
      <w:r>
        <w:t>Province of Manitoba</w:t>
      </w:r>
    </w:p>
    <w:p w:rsidR="00B46C54" w:rsidRDefault="00B46C54" w:rsidP="00B46C54">
      <w:pPr>
        <w:pStyle w:val="NoSpacing"/>
        <w:spacing w:line="276" w:lineRule="auto"/>
      </w:pPr>
      <w:r>
        <w:t>Celia Rodd</w:t>
      </w:r>
    </w:p>
    <w:p w:rsidR="00B46C54" w:rsidRDefault="00B46C54" w:rsidP="00B46C54">
      <w:pPr>
        <w:pStyle w:val="NoSpacing"/>
        <w:spacing w:line="276" w:lineRule="auto"/>
      </w:pPr>
      <w:r>
        <w:t xml:space="preserve">Dianna </w:t>
      </w:r>
      <w:proofErr w:type="spellStart"/>
      <w:r>
        <w:t>Scarth</w:t>
      </w:r>
      <w:proofErr w:type="spellEnd"/>
    </w:p>
    <w:p w:rsidR="00B46C54" w:rsidRDefault="00B46C54" w:rsidP="00B46C54">
      <w:pPr>
        <w:pStyle w:val="NoSpacing"/>
        <w:spacing w:line="276" w:lineRule="auto"/>
      </w:pPr>
      <w:r>
        <w:t xml:space="preserve">Dr. L. H. </w:t>
      </w:r>
      <w:proofErr w:type="spellStart"/>
      <w:r>
        <w:t>Sekla-Farag</w:t>
      </w:r>
      <w:proofErr w:type="spellEnd"/>
    </w:p>
    <w:p w:rsidR="00B46C54" w:rsidRDefault="00B46C54" w:rsidP="00B46C54">
      <w:pPr>
        <w:pStyle w:val="NoSpacing"/>
        <w:spacing w:line="276" w:lineRule="auto"/>
      </w:pPr>
      <w:r>
        <w:t>Maureen Shelley</w:t>
      </w:r>
    </w:p>
    <w:p w:rsidR="00B46C54" w:rsidRDefault="00B46C54" w:rsidP="00B46C54">
      <w:pPr>
        <w:pStyle w:val="NoSpacing"/>
        <w:spacing w:line="276" w:lineRule="auto"/>
      </w:pPr>
      <w:r>
        <w:t>Dorothy L. Sloan</w:t>
      </w:r>
    </w:p>
    <w:p w:rsidR="00B46C54" w:rsidRDefault="00B46C54" w:rsidP="00B46C54">
      <w:pPr>
        <w:pStyle w:val="NoSpacing"/>
        <w:spacing w:line="276" w:lineRule="auto"/>
      </w:pPr>
      <w:r>
        <w:t>D. Louise Sloane</w:t>
      </w:r>
    </w:p>
    <w:p w:rsidR="00B46C54" w:rsidRDefault="00B46C54" w:rsidP="00B46C54">
      <w:pPr>
        <w:pStyle w:val="NoSpacing"/>
        <w:spacing w:line="276" w:lineRule="auto"/>
      </w:pPr>
      <w:r>
        <w:t>Shirley Smith</w:t>
      </w:r>
    </w:p>
    <w:p w:rsidR="00B46C54" w:rsidRDefault="00B46C54" w:rsidP="00B46C54">
      <w:pPr>
        <w:pStyle w:val="NoSpacing"/>
        <w:spacing w:line="276" w:lineRule="auto"/>
      </w:pPr>
      <w:r>
        <w:t xml:space="preserve">Maureen </w:t>
      </w:r>
      <w:proofErr w:type="spellStart"/>
      <w:r>
        <w:t>Steinfeld</w:t>
      </w:r>
      <w:proofErr w:type="spellEnd"/>
    </w:p>
    <w:p w:rsidR="00B46C54" w:rsidRDefault="00B46C54" w:rsidP="00B46C54">
      <w:pPr>
        <w:pStyle w:val="NoSpacing"/>
        <w:spacing w:line="276" w:lineRule="auto"/>
      </w:pPr>
      <w:r>
        <w:t xml:space="preserve">Tom R. </w:t>
      </w:r>
      <w:proofErr w:type="spellStart"/>
      <w:r>
        <w:t>Strutt</w:t>
      </w:r>
      <w:proofErr w:type="spellEnd"/>
    </w:p>
    <w:p w:rsidR="00B46C54" w:rsidRDefault="00B46C54" w:rsidP="00B46C54">
      <w:pPr>
        <w:pStyle w:val="NoSpacing"/>
        <w:spacing w:line="276" w:lineRule="auto"/>
      </w:pPr>
      <w:r>
        <w:t xml:space="preserve">Olga </w:t>
      </w:r>
      <w:proofErr w:type="spellStart"/>
      <w:r>
        <w:t>Synova</w:t>
      </w:r>
      <w:proofErr w:type="spellEnd"/>
    </w:p>
    <w:p w:rsidR="00B46C54" w:rsidRDefault="00B46C54" w:rsidP="00B46C54">
      <w:pPr>
        <w:pStyle w:val="NoSpacing"/>
        <w:spacing w:line="276" w:lineRule="auto"/>
      </w:pPr>
      <w:r>
        <w:t xml:space="preserve">Eugene </w:t>
      </w:r>
      <w:proofErr w:type="spellStart"/>
      <w:r>
        <w:t>Szach</w:t>
      </w:r>
      <w:proofErr w:type="spellEnd"/>
    </w:p>
    <w:p w:rsidR="00B46C54" w:rsidRDefault="00B46C54" w:rsidP="00B46C54">
      <w:pPr>
        <w:pStyle w:val="NoSpacing"/>
        <w:spacing w:line="276" w:lineRule="auto"/>
      </w:pPr>
      <w:r>
        <w:t xml:space="preserve">Louis </w:t>
      </w:r>
      <w:proofErr w:type="spellStart"/>
      <w:r>
        <w:t>Tetreault</w:t>
      </w:r>
      <w:proofErr w:type="spellEnd"/>
    </w:p>
    <w:p w:rsidR="00B46C54" w:rsidRDefault="00B46C54" w:rsidP="00B46C54">
      <w:pPr>
        <w:pStyle w:val="NoSpacing"/>
        <w:spacing w:line="276" w:lineRule="auto"/>
      </w:pPr>
      <w:r>
        <w:t>Sigrid Thiessen</w:t>
      </w:r>
    </w:p>
    <w:p w:rsidR="00B46C54" w:rsidRDefault="00B46C54" w:rsidP="00B46C54">
      <w:pPr>
        <w:pStyle w:val="NoSpacing"/>
        <w:spacing w:line="276" w:lineRule="auto"/>
      </w:pPr>
      <w:r>
        <w:t>The Winnipeg Foundation</w:t>
      </w:r>
    </w:p>
    <w:p w:rsidR="00B46C54" w:rsidRDefault="00B46C54" w:rsidP="00B46C54">
      <w:pPr>
        <w:pStyle w:val="NoSpacing"/>
        <w:spacing w:line="276" w:lineRule="auto"/>
        <w:ind w:left="720"/>
      </w:pPr>
      <w:r>
        <w:t>Literacy for Life Fund</w:t>
      </w:r>
    </w:p>
    <w:p w:rsidR="00B46C54" w:rsidRDefault="00B46C54" w:rsidP="00B46C54">
      <w:pPr>
        <w:pStyle w:val="NoSpacing"/>
        <w:spacing w:line="276" w:lineRule="auto"/>
        <w:ind w:left="720"/>
      </w:pPr>
      <w:r>
        <w:t>Margaret M. Webster Memorial Fund</w:t>
      </w:r>
    </w:p>
    <w:p w:rsidR="00B46C54" w:rsidRDefault="00B46C54" w:rsidP="00B46C54">
      <w:pPr>
        <w:pStyle w:val="NoSpacing"/>
        <w:spacing w:line="276" w:lineRule="auto"/>
        <w:ind w:left="720"/>
      </w:pPr>
      <w:r>
        <w:t xml:space="preserve">Nancy </w:t>
      </w:r>
      <w:proofErr w:type="spellStart"/>
      <w:r>
        <w:t>Turniff</w:t>
      </w:r>
      <w:proofErr w:type="spellEnd"/>
      <w:r>
        <w:t xml:space="preserve"> and Jeanne Allen Fund</w:t>
      </w:r>
    </w:p>
    <w:p w:rsidR="00B46C54" w:rsidRDefault="00B46C54" w:rsidP="00B46C54">
      <w:pPr>
        <w:pStyle w:val="NoSpacing"/>
        <w:spacing w:line="276" w:lineRule="auto"/>
        <w:ind w:left="720"/>
      </w:pPr>
      <w:r>
        <w:t xml:space="preserve">Robert </w:t>
      </w:r>
      <w:proofErr w:type="spellStart"/>
      <w:r>
        <w:t>Clague</w:t>
      </w:r>
      <w:proofErr w:type="spellEnd"/>
      <w:r>
        <w:t xml:space="preserve"> Memorial Fund</w:t>
      </w:r>
    </w:p>
    <w:p w:rsidR="00B46C54" w:rsidRDefault="00B46C54" w:rsidP="00B46C54">
      <w:pPr>
        <w:pStyle w:val="NoSpacing"/>
        <w:spacing w:line="276" w:lineRule="auto"/>
      </w:pPr>
      <w:r>
        <w:t>Winnipeg Library Foundation</w:t>
      </w:r>
    </w:p>
    <w:p w:rsidR="00B46C54" w:rsidRDefault="00B46C54" w:rsidP="00B46C54">
      <w:pPr>
        <w:pStyle w:val="NoSpacing"/>
        <w:spacing w:line="276" w:lineRule="auto"/>
      </w:pPr>
      <w:r>
        <w:t>Winnipeg Public Library Board</w:t>
      </w:r>
    </w:p>
    <w:p w:rsidR="00B46C54" w:rsidRDefault="00B46C54" w:rsidP="00B46C54">
      <w:pPr>
        <w:pStyle w:val="NoSpacing"/>
        <w:spacing w:line="276" w:lineRule="auto"/>
      </w:pPr>
      <w:r>
        <w:t xml:space="preserve">Sid </w:t>
      </w:r>
      <w:proofErr w:type="spellStart"/>
      <w:r>
        <w:t>Wolchock</w:t>
      </w:r>
      <w:proofErr w:type="spellEnd"/>
    </w:p>
    <w:p w:rsidR="00B46C54" w:rsidRDefault="00B46C54" w:rsidP="00B46C54">
      <w:pPr>
        <w:pStyle w:val="NoSpacing"/>
        <w:spacing w:line="276" w:lineRule="auto"/>
      </w:pPr>
      <w:r>
        <w:t>Dave Wright</w:t>
      </w:r>
    </w:p>
    <w:p w:rsidR="00420852" w:rsidRDefault="00420852" w:rsidP="00B46C54">
      <w:pPr>
        <w:pStyle w:val="NoSpacing"/>
        <w:spacing w:line="276" w:lineRule="auto"/>
      </w:pPr>
    </w:p>
    <w:p w:rsidR="00420852" w:rsidRDefault="00420852" w:rsidP="00420852">
      <w:pPr>
        <w:pStyle w:val="NoSpacing"/>
      </w:pPr>
      <w:bookmarkStart w:id="0" w:name="_GoBack"/>
      <w:bookmarkEnd w:id="0"/>
    </w:p>
    <w:sectPr w:rsidR="00420852" w:rsidSect="008E3E5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55"/>
    <w:rsid w:val="001C3420"/>
    <w:rsid w:val="0036607E"/>
    <w:rsid w:val="003C47DA"/>
    <w:rsid w:val="00420852"/>
    <w:rsid w:val="00462DF9"/>
    <w:rsid w:val="008827EB"/>
    <w:rsid w:val="008E3E55"/>
    <w:rsid w:val="009831F2"/>
    <w:rsid w:val="00B46C54"/>
    <w:rsid w:val="00C3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55"/>
    <w:rPr>
      <w:sz w:val="28"/>
    </w:rPr>
  </w:style>
  <w:style w:type="paragraph" w:styleId="Heading1">
    <w:name w:val="heading 1"/>
    <w:basedOn w:val="Normal"/>
    <w:next w:val="Normal"/>
    <w:link w:val="Heading1Char"/>
    <w:uiPriority w:val="9"/>
    <w:qFormat/>
    <w:rsid w:val="009831F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831F2"/>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1C3420"/>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1C3420"/>
    <w:rPr>
      <w:rFonts w:ascii="Minion Pro" w:hAnsi="Minion Pro" w:cs="Minion Pro"/>
      <w:color w:val="000000"/>
      <w:sz w:val="28"/>
      <w:szCs w:val="28"/>
    </w:rPr>
  </w:style>
  <w:style w:type="paragraph" w:styleId="Title">
    <w:name w:val="Title"/>
    <w:basedOn w:val="Normal"/>
    <w:next w:val="Normal"/>
    <w:link w:val="TitleChar"/>
    <w:uiPriority w:val="10"/>
    <w:qFormat/>
    <w:rsid w:val="009831F2"/>
    <w:pPr>
      <w:spacing w:after="300" w:line="240" w:lineRule="auto"/>
      <w:contextualSpacing/>
    </w:pPr>
    <w:rPr>
      <w:rFonts w:asciiTheme="majorHAnsi" w:eastAsiaTheme="majorEastAsia" w:hAnsiTheme="majorHAnsi" w:cstheme="majorBidi"/>
      <w:b/>
      <w:caps/>
      <w:color w:val="17365D" w:themeColor="text2" w:themeShade="BF"/>
      <w:spacing w:val="5"/>
      <w:kern w:val="28"/>
      <w:sz w:val="36"/>
      <w:szCs w:val="52"/>
    </w:rPr>
  </w:style>
  <w:style w:type="character" w:customStyle="1" w:styleId="TitleChar">
    <w:name w:val="Title Char"/>
    <w:basedOn w:val="DefaultParagraphFont"/>
    <w:link w:val="Title"/>
    <w:uiPriority w:val="10"/>
    <w:rsid w:val="009831F2"/>
    <w:rPr>
      <w:rFonts w:asciiTheme="majorHAnsi" w:eastAsiaTheme="majorEastAsia" w:hAnsiTheme="majorHAnsi" w:cstheme="majorBidi"/>
      <w:b/>
      <w: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9831F2"/>
    <w:rPr>
      <w:rFonts w:asciiTheme="majorHAnsi" w:eastAsiaTheme="majorEastAsia" w:hAnsiTheme="majorHAnsi" w:cstheme="majorBidi"/>
      <w:b/>
      <w:bCs/>
      <w:sz w:val="32"/>
      <w:szCs w:val="28"/>
    </w:rPr>
  </w:style>
  <w:style w:type="paragraph" w:customStyle="1" w:styleId="cover">
    <w:name w:val="cover"/>
    <w:basedOn w:val="Normal"/>
    <w:uiPriority w:val="99"/>
    <w:rsid w:val="008E3E55"/>
    <w:pPr>
      <w:suppressAutoHyphens/>
      <w:autoSpaceDE w:val="0"/>
      <w:autoSpaceDN w:val="0"/>
      <w:adjustRightInd w:val="0"/>
      <w:spacing w:before="90" w:after="0" w:line="288" w:lineRule="auto"/>
      <w:textAlignment w:val="center"/>
    </w:pPr>
    <w:rPr>
      <w:rFonts w:ascii="Minion Pro" w:hAnsi="Minion Pro" w:cs="Minion Pro"/>
      <w:color w:val="FFFFFF"/>
      <w:szCs w:val="28"/>
    </w:rPr>
  </w:style>
  <w:style w:type="paragraph" w:styleId="ListParagraph">
    <w:name w:val="List Paragraph"/>
    <w:basedOn w:val="Normal"/>
    <w:uiPriority w:val="34"/>
    <w:qFormat/>
    <w:rsid w:val="00462DF9"/>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9831F2"/>
    <w:rPr>
      <w:rFonts w:asciiTheme="majorHAnsi" w:eastAsiaTheme="majorEastAsia" w:hAnsiTheme="majorHAnsi" w:cstheme="majorBidi"/>
      <w:b/>
      <w:bCs/>
      <w:color w:val="000000" w:themeColor="text1"/>
      <w:sz w:val="26"/>
      <w:szCs w:val="26"/>
    </w:rPr>
  </w:style>
  <w:style w:type="paragraph" w:styleId="Subtitle">
    <w:name w:val="Subtitle"/>
    <w:basedOn w:val="Normal"/>
    <w:next w:val="Normal"/>
    <w:link w:val="SubtitleChar"/>
    <w:uiPriority w:val="11"/>
    <w:qFormat/>
    <w:rsid w:val="003C47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7D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46C54"/>
    <w:pPr>
      <w:spacing w:after="0" w:line="240"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55"/>
    <w:rPr>
      <w:sz w:val="28"/>
    </w:rPr>
  </w:style>
  <w:style w:type="paragraph" w:styleId="Heading1">
    <w:name w:val="heading 1"/>
    <w:basedOn w:val="Normal"/>
    <w:next w:val="Normal"/>
    <w:link w:val="Heading1Char"/>
    <w:uiPriority w:val="9"/>
    <w:qFormat/>
    <w:rsid w:val="009831F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831F2"/>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1C3420"/>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1C3420"/>
    <w:rPr>
      <w:rFonts w:ascii="Minion Pro" w:hAnsi="Minion Pro" w:cs="Minion Pro"/>
      <w:color w:val="000000"/>
      <w:sz w:val="28"/>
      <w:szCs w:val="28"/>
    </w:rPr>
  </w:style>
  <w:style w:type="paragraph" w:styleId="Title">
    <w:name w:val="Title"/>
    <w:basedOn w:val="Normal"/>
    <w:next w:val="Normal"/>
    <w:link w:val="TitleChar"/>
    <w:uiPriority w:val="10"/>
    <w:qFormat/>
    <w:rsid w:val="009831F2"/>
    <w:pPr>
      <w:spacing w:after="300" w:line="240" w:lineRule="auto"/>
      <w:contextualSpacing/>
    </w:pPr>
    <w:rPr>
      <w:rFonts w:asciiTheme="majorHAnsi" w:eastAsiaTheme="majorEastAsia" w:hAnsiTheme="majorHAnsi" w:cstheme="majorBidi"/>
      <w:b/>
      <w:caps/>
      <w:color w:val="17365D" w:themeColor="text2" w:themeShade="BF"/>
      <w:spacing w:val="5"/>
      <w:kern w:val="28"/>
      <w:sz w:val="36"/>
      <w:szCs w:val="52"/>
    </w:rPr>
  </w:style>
  <w:style w:type="character" w:customStyle="1" w:styleId="TitleChar">
    <w:name w:val="Title Char"/>
    <w:basedOn w:val="DefaultParagraphFont"/>
    <w:link w:val="Title"/>
    <w:uiPriority w:val="10"/>
    <w:rsid w:val="009831F2"/>
    <w:rPr>
      <w:rFonts w:asciiTheme="majorHAnsi" w:eastAsiaTheme="majorEastAsia" w:hAnsiTheme="majorHAnsi" w:cstheme="majorBidi"/>
      <w:b/>
      <w: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9831F2"/>
    <w:rPr>
      <w:rFonts w:asciiTheme="majorHAnsi" w:eastAsiaTheme="majorEastAsia" w:hAnsiTheme="majorHAnsi" w:cstheme="majorBidi"/>
      <w:b/>
      <w:bCs/>
      <w:sz w:val="32"/>
      <w:szCs w:val="28"/>
    </w:rPr>
  </w:style>
  <w:style w:type="paragraph" w:customStyle="1" w:styleId="cover">
    <w:name w:val="cover"/>
    <w:basedOn w:val="Normal"/>
    <w:uiPriority w:val="99"/>
    <w:rsid w:val="008E3E55"/>
    <w:pPr>
      <w:suppressAutoHyphens/>
      <w:autoSpaceDE w:val="0"/>
      <w:autoSpaceDN w:val="0"/>
      <w:adjustRightInd w:val="0"/>
      <w:spacing w:before="90" w:after="0" w:line="288" w:lineRule="auto"/>
      <w:textAlignment w:val="center"/>
    </w:pPr>
    <w:rPr>
      <w:rFonts w:ascii="Minion Pro" w:hAnsi="Minion Pro" w:cs="Minion Pro"/>
      <w:color w:val="FFFFFF"/>
      <w:szCs w:val="28"/>
    </w:rPr>
  </w:style>
  <w:style w:type="paragraph" w:styleId="ListParagraph">
    <w:name w:val="List Paragraph"/>
    <w:basedOn w:val="Normal"/>
    <w:uiPriority w:val="34"/>
    <w:qFormat/>
    <w:rsid w:val="00462DF9"/>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9831F2"/>
    <w:rPr>
      <w:rFonts w:asciiTheme="majorHAnsi" w:eastAsiaTheme="majorEastAsia" w:hAnsiTheme="majorHAnsi" w:cstheme="majorBidi"/>
      <w:b/>
      <w:bCs/>
      <w:color w:val="000000" w:themeColor="text1"/>
      <w:sz w:val="26"/>
      <w:szCs w:val="26"/>
    </w:rPr>
  </w:style>
  <w:style w:type="paragraph" w:styleId="Subtitle">
    <w:name w:val="Subtitle"/>
    <w:basedOn w:val="Normal"/>
    <w:next w:val="Normal"/>
    <w:link w:val="SubtitleChar"/>
    <w:uiPriority w:val="11"/>
    <w:qFormat/>
    <w:rsid w:val="003C47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7D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46C54"/>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Winnipeg Public Library</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Galagan, Sherry</dc:creator>
  <cp:lastModifiedBy>Galagan, Sherry</cp:lastModifiedBy>
  <cp:revision>2</cp:revision>
  <dcterms:created xsi:type="dcterms:W3CDTF">2018-09-10T16:43:00Z</dcterms:created>
  <dcterms:modified xsi:type="dcterms:W3CDTF">2018-09-10T16:43:00Z</dcterms:modified>
</cp:coreProperties>
</file>